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D196" w14:textId="77777777" w:rsidR="00BA7903" w:rsidRPr="004D6F44" w:rsidRDefault="0054423C" w:rsidP="00285337">
      <w:pPr>
        <w:tabs>
          <w:tab w:val="right" w:pos="9000"/>
        </w:tabs>
        <w:rPr>
          <w:rFonts w:cstheme="minorHAnsi"/>
          <w:b/>
          <w:sz w:val="20"/>
          <w:szCs w:val="20"/>
        </w:rPr>
      </w:pPr>
      <w:r w:rsidRPr="004D6F44">
        <w:rPr>
          <w:rFonts w:cstheme="minorHAnsi"/>
          <w:b/>
          <w:noProof/>
          <w:sz w:val="20"/>
          <w:szCs w:val="20"/>
          <w:lang w:eastAsia="en-GB"/>
        </w:rPr>
        <w:drawing>
          <wp:anchor distT="0" distB="0" distL="114300" distR="114300" simplePos="0" relativeHeight="251658240" behindDoc="0" locked="0" layoutInCell="1" allowOverlap="1" wp14:anchorId="46CD4D11" wp14:editId="739D6D61">
            <wp:simplePos x="0" y="0"/>
            <wp:positionH relativeFrom="column">
              <wp:posOffset>2005069</wp:posOffset>
            </wp:positionH>
            <wp:positionV relativeFrom="paragraph">
              <wp:posOffset>-416634</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66" cy="751039"/>
                    </a:xfrm>
                    <a:prstGeom prst="rect">
                      <a:avLst/>
                    </a:prstGeom>
                  </pic:spPr>
                </pic:pic>
              </a:graphicData>
            </a:graphic>
            <wp14:sizeRelH relativeFrom="margin">
              <wp14:pctWidth>0</wp14:pctWidth>
            </wp14:sizeRelH>
            <wp14:sizeRelV relativeFrom="margin">
              <wp14:pctHeight>0</wp14:pctHeight>
            </wp14:sizeRelV>
          </wp:anchor>
        </w:drawing>
      </w:r>
    </w:p>
    <w:p w14:paraId="6E69F23B" w14:textId="77777777" w:rsidR="00D964B4" w:rsidRPr="004D6F44" w:rsidRDefault="00D964B4" w:rsidP="009A74D5">
      <w:pPr>
        <w:tabs>
          <w:tab w:val="right" w:pos="9000"/>
        </w:tabs>
        <w:rPr>
          <w:rFonts w:cstheme="minorHAnsi"/>
          <w:b/>
          <w:sz w:val="20"/>
          <w:szCs w:val="20"/>
        </w:rPr>
      </w:pPr>
    </w:p>
    <w:p w14:paraId="6905410A" w14:textId="2B99123D" w:rsidR="009B28B7" w:rsidRPr="004D6F44" w:rsidRDefault="00991BFC" w:rsidP="00E12017">
      <w:pPr>
        <w:tabs>
          <w:tab w:val="right" w:pos="9000"/>
        </w:tabs>
        <w:jc w:val="center"/>
        <w:rPr>
          <w:rFonts w:cstheme="minorHAnsi"/>
          <w:b/>
          <w:sz w:val="20"/>
          <w:szCs w:val="20"/>
        </w:rPr>
      </w:pPr>
      <w:r w:rsidRPr="004D6F44">
        <w:rPr>
          <w:rFonts w:cstheme="minorHAnsi"/>
          <w:b/>
          <w:noProof/>
          <w:sz w:val="20"/>
          <w:szCs w:val="20"/>
          <w:lang w:eastAsia="en-GB"/>
        </w:rPr>
        <w:t>M</w:t>
      </w:r>
      <w:r w:rsidR="000D38F1" w:rsidRPr="004D6F44">
        <w:rPr>
          <w:rFonts w:cstheme="minorHAnsi"/>
          <w:b/>
          <w:noProof/>
          <w:sz w:val="20"/>
          <w:szCs w:val="20"/>
          <w:lang w:eastAsia="en-GB"/>
        </w:rPr>
        <w:t>inutes of the</w:t>
      </w:r>
      <w:r w:rsidR="00CE1459" w:rsidRPr="004D6F44">
        <w:rPr>
          <w:rFonts w:cstheme="minorHAnsi"/>
          <w:b/>
          <w:sz w:val="20"/>
          <w:szCs w:val="20"/>
        </w:rPr>
        <w:t xml:space="preserve"> </w:t>
      </w:r>
      <w:r w:rsidR="00593866" w:rsidRPr="004D6F44">
        <w:rPr>
          <w:rFonts w:cstheme="minorHAnsi"/>
          <w:b/>
          <w:sz w:val="20"/>
          <w:szCs w:val="20"/>
        </w:rPr>
        <w:t xml:space="preserve">special meeting of </w:t>
      </w:r>
      <w:r w:rsidR="00CE1459" w:rsidRPr="004D6F44">
        <w:rPr>
          <w:rFonts w:cstheme="minorHAnsi"/>
          <w:b/>
          <w:sz w:val="20"/>
          <w:szCs w:val="20"/>
        </w:rPr>
        <w:t xml:space="preserve">Stratton Audley Parish Council on </w:t>
      </w:r>
      <w:r w:rsidR="00593866" w:rsidRPr="004D6F44">
        <w:rPr>
          <w:rFonts w:cstheme="minorHAnsi"/>
          <w:b/>
          <w:sz w:val="20"/>
          <w:szCs w:val="20"/>
        </w:rPr>
        <w:t>Tues</w:t>
      </w:r>
      <w:r w:rsidR="00DC61E4" w:rsidRPr="004D6F44">
        <w:rPr>
          <w:rFonts w:cstheme="minorHAnsi"/>
          <w:b/>
          <w:sz w:val="20"/>
          <w:szCs w:val="20"/>
        </w:rPr>
        <w:t xml:space="preserve">day </w:t>
      </w:r>
      <w:r w:rsidR="00593866" w:rsidRPr="004D6F44">
        <w:rPr>
          <w:rFonts w:cstheme="minorHAnsi"/>
          <w:b/>
          <w:sz w:val="20"/>
          <w:szCs w:val="20"/>
        </w:rPr>
        <w:t>16</w:t>
      </w:r>
      <w:r w:rsidR="00593866" w:rsidRPr="004D6F44">
        <w:rPr>
          <w:rFonts w:cstheme="minorHAnsi"/>
          <w:b/>
          <w:sz w:val="20"/>
          <w:szCs w:val="20"/>
          <w:vertAlign w:val="superscript"/>
        </w:rPr>
        <w:t>th</w:t>
      </w:r>
      <w:r w:rsidR="00593866" w:rsidRPr="004D6F44">
        <w:rPr>
          <w:rFonts w:cstheme="minorHAnsi"/>
          <w:b/>
          <w:sz w:val="20"/>
          <w:szCs w:val="20"/>
        </w:rPr>
        <w:t xml:space="preserve"> </w:t>
      </w:r>
      <w:r w:rsidR="00DB3D0A" w:rsidRPr="004D6F44">
        <w:rPr>
          <w:rFonts w:cstheme="minorHAnsi"/>
          <w:b/>
          <w:sz w:val="20"/>
          <w:szCs w:val="20"/>
        </w:rPr>
        <w:t>March</w:t>
      </w:r>
      <w:r w:rsidR="008F5B2A" w:rsidRPr="004D6F44">
        <w:rPr>
          <w:rFonts w:cstheme="minorHAnsi"/>
          <w:b/>
          <w:sz w:val="20"/>
          <w:szCs w:val="20"/>
        </w:rPr>
        <w:t xml:space="preserve"> 2021</w:t>
      </w:r>
    </w:p>
    <w:p w14:paraId="099D1472" w14:textId="31CD9370" w:rsidR="00713E33" w:rsidRPr="004D6F44" w:rsidRDefault="000D38F1" w:rsidP="00FD7842">
      <w:pPr>
        <w:rPr>
          <w:rFonts w:cstheme="minorHAnsi"/>
          <w:sz w:val="20"/>
          <w:szCs w:val="20"/>
        </w:rPr>
      </w:pPr>
      <w:r w:rsidRPr="004D6F44">
        <w:rPr>
          <w:rFonts w:cstheme="minorHAnsi"/>
          <w:b/>
          <w:sz w:val="20"/>
          <w:szCs w:val="20"/>
        </w:rPr>
        <w:t>Present:</w:t>
      </w:r>
      <w:r w:rsidR="006E5738" w:rsidRPr="004D6F44">
        <w:rPr>
          <w:rFonts w:cstheme="minorHAnsi"/>
          <w:b/>
          <w:sz w:val="20"/>
          <w:szCs w:val="20"/>
        </w:rPr>
        <w:t xml:space="preserve"> </w:t>
      </w:r>
      <w:r w:rsidR="006E5738" w:rsidRPr="004D6F44">
        <w:rPr>
          <w:rFonts w:cstheme="minorHAnsi"/>
          <w:sz w:val="20"/>
          <w:szCs w:val="20"/>
        </w:rPr>
        <w:t xml:space="preserve"> </w:t>
      </w:r>
      <w:r w:rsidR="00C70942" w:rsidRPr="004D6F44">
        <w:rPr>
          <w:rFonts w:cstheme="minorHAnsi"/>
          <w:sz w:val="20"/>
          <w:szCs w:val="20"/>
        </w:rPr>
        <w:t>Mr J Honsinger (Chairman)</w:t>
      </w:r>
      <w:r w:rsidR="00713E33" w:rsidRPr="004D6F44">
        <w:rPr>
          <w:rFonts w:cstheme="minorHAnsi"/>
          <w:sz w:val="20"/>
          <w:szCs w:val="20"/>
        </w:rPr>
        <w:t xml:space="preserve"> </w:t>
      </w:r>
      <w:r w:rsidR="00BA0D7B" w:rsidRPr="004D6F44">
        <w:rPr>
          <w:rFonts w:cstheme="minorHAnsi"/>
          <w:sz w:val="20"/>
          <w:szCs w:val="20"/>
        </w:rPr>
        <w:t>Mrs K Walker</w:t>
      </w:r>
      <w:r w:rsidR="00593866" w:rsidRPr="004D6F44">
        <w:rPr>
          <w:rFonts w:cstheme="minorHAnsi"/>
          <w:sz w:val="20"/>
          <w:szCs w:val="20"/>
        </w:rPr>
        <w:t xml:space="preserve"> and </w:t>
      </w:r>
      <w:r w:rsidR="00703DCC" w:rsidRPr="004D6F44">
        <w:rPr>
          <w:rFonts w:cstheme="minorHAnsi"/>
          <w:sz w:val="20"/>
          <w:szCs w:val="20"/>
        </w:rPr>
        <w:t>Ms M L</w:t>
      </w:r>
      <w:r w:rsidR="00482402" w:rsidRPr="004D6F44">
        <w:rPr>
          <w:rFonts w:cstheme="minorHAnsi"/>
          <w:sz w:val="20"/>
          <w:szCs w:val="20"/>
        </w:rPr>
        <w:t>i</w:t>
      </w:r>
      <w:r w:rsidR="00703DCC" w:rsidRPr="004D6F44">
        <w:rPr>
          <w:rFonts w:cstheme="minorHAnsi"/>
          <w:sz w:val="20"/>
          <w:szCs w:val="20"/>
        </w:rPr>
        <w:t>ng</w:t>
      </w:r>
      <w:r w:rsidR="00BA0D7B" w:rsidRPr="004D6F44">
        <w:rPr>
          <w:rFonts w:cstheme="minorHAnsi"/>
          <w:sz w:val="20"/>
          <w:szCs w:val="20"/>
        </w:rPr>
        <w:t xml:space="preserve"> </w:t>
      </w:r>
    </w:p>
    <w:p w14:paraId="7246B514" w14:textId="77777777" w:rsidR="0062528A" w:rsidRPr="004D6F44" w:rsidRDefault="0062528A" w:rsidP="00FD7842">
      <w:pPr>
        <w:rPr>
          <w:rFonts w:cstheme="minorHAnsi"/>
          <w:sz w:val="20"/>
          <w:szCs w:val="20"/>
        </w:rPr>
      </w:pPr>
    </w:p>
    <w:p w14:paraId="0A2FE08E" w14:textId="67BDD344" w:rsidR="00482402" w:rsidRPr="004D6F44" w:rsidRDefault="000D38F1" w:rsidP="0077384B">
      <w:pPr>
        <w:rPr>
          <w:rFonts w:cstheme="minorHAnsi"/>
          <w:sz w:val="20"/>
          <w:szCs w:val="20"/>
        </w:rPr>
      </w:pPr>
      <w:r w:rsidRPr="004D6F44">
        <w:rPr>
          <w:rFonts w:cstheme="minorHAnsi"/>
          <w:b/>
          <w:sz w:val="20"/>
          <w:szCs w:val="20"/>
        </w:rPr>
        <w:t>Apologies:</w:t>
      </w:r>
      <w:r w:rsidR="00C81136" w:rsidRPr="004D6F44">
        <w:rPr>
          <w:rFonts w:cstheme="minorHAnsi"/>
          <w:sz w:val="20"/>
          <w:szCs w:val="20"/>
        </w:rPr>
        <w:t xml:space="preserve"> </w:t>
      </w:r>
      <w:r w:rsidR="00593866" w:rsidRPr="004D6F44">
        <w:rPr>
          <w:rFonts w:cstheme="minorHAnsi"/>
          <w:sz w:val="20"/>
          <w:szCs w:val="20"/>
        </w:rPr>
        <w:t>Mr A Flack (Vice Chairman), Mr M Hedgecox, and Mr M Gore.</w:t>
      </w:r>
    </w:p>
    <w:p w14:paraId="26663474" w14:textId="77777777" w:rsidR="0062528A" w:rsidRPr="004D6F44" w:rsidRDefault="0062528A" w:rsidP="0077384B">
      <w:pPr>
        <w:rPr>
          <w:rFonts w:cstheme="minorHAnsi"/>
          <w:sz w:val="20"/>
          <w:szCs w:val="20"/>
        </w:rPr>
      </w:pPr>
    </w:p>
    <w:p w14:paraId="739EDB76" w14:textId="52AB7406" w:rsidR="001D3421" w:rsidRPr="004D6F44" w:rsidRDefault="00E13655" w:rsidP="00CE077D">
      <w:pPr>
        <w:rPr>
          <w:rFonts w:cstheme="minorHAnsi"/>
          <w:sz w:val="20"/>
          <w:szCs w:val="20"/>
        </w:rPr>
      </w:pPr>
      <w:r w:rsidRPr="004D6F44">
        <w:rPr>
          <w:rFonts w:cstheme="minorHAnsi"/>
          <w:b/>
          <w:sz w:val="20"/>
          <w:szCs w:val="20"/>
        </w:rPr>
        <w:t xml:space="preserve">Also present: </w:t>
      </w:r>
      <w:r w:rsidR="004D6F44">
        <w:rPr>
          <w:rFonts w:cstheme="minorHAnsi"/>
          <w:sz w:val="20"/>
          <w:szCs w:val="20"/>
        </w:rPr>
        <w:t xml:space="preserve"> </w:t>
      </w:r>
      <w:r w:rsidR="00D300D1" w:rsidRPr="004D6F44">
        <w:rPr>
          <w:rFonts w:cstheme="minorHAnsi"/>
          <w:b/>
          <w:sz w:val="20"/>
          <w:szCs w:val="20"/>
        </w:rPr>
        <w:t>Members of the public</w:t>
      </w:r>
      <w:r w:rsidR="006E5738" w:rsidRPr="004D6F44">
        <w:rPr>
          <w:rFonts w:cstheme="minorHAnsi"/>
          <w:b/>
          <w:sz w:val="20"/>
          <w:szCs w:val="20"/>
        </w:rPr>
        <w:t xml:space="preserve">: </w:t>
      </w:r>
      <w:r w:rsidR="004D6F44" w:rsidRPr="004D6F44">
        <w:rPr>
          <w:rFonts w:cstheme="minorHAnsi"/>
          <w:b/>
          <w:sz w:val="20"/>
          <w:szCs w:val="20"/>
        </w:rPr>
        <w:t>None</w:t>
      </w:r>
    </w:p>
    <w:p w14:paraId="7D0E0F19" w14:textId="77777777" w:rsidR="007741D2" w:rsidRPr="004D6F44" w:rsidRDefault="007741D2" w:rsidP="007741D2">
      <w:pPr>
        <w:rPr>
          <w:rFonts w:cstheme="minorHAnsi"/>
          <w:sz w:val="20"/>
          <w:szCs w:val="20"/>
          <w:lang w:eastAsia="en-GB"/>
        </w:rPr>
      </w:pPr>
    </w:p>
    <w:p w14:paraId="77672C8E" w14:textId="77777777" w:rsidR="00ED5E79" w:rsidRPr="004D6F44" w:rsidRDefault="00ED5E79" w:rsidP="001B1137">
      <w:pPr>
        <w:pStyle w:val="Heading1"/>
        <w:numPr>
          <w:ilvl w:val="0"/>
          <w:numId w:val="3"/>
        </w:numPr>
        <w:rPr>
          <w:rFonts w:cstheme="minorHAnsi"/>
          <w:sz w:val="20"/>
          <w:szCs w:val="20"/>
        </w:rPr>
      </w:pPr>
      <w:r w:rsidRPr="004D6F44">
        <w:rPr>
          <w:rFonts w:cstheme="minorHAnsi"/>
          <w:sz w:val="20"/>
          <w:szCs w:val="20"/>
        </w:rPr>
        <w:t>Declarations of Interest</w:t>
      </w:r>
    </w:p>
    <w:p w14:paraId="23454517" w14:textId="5B9BED4F" w:rsidR="00D964B4" w:rsidRPr="004D6F44" w:rsidRDefault="00677C08" w:rsidP="00D964B4">
      <w:pPr>
        <w:rPr>
          <w:rFonts w:cstheme="minorHAnsi"/>
          <w:sz w:val="20"/>
          <w:szCs w:val="20"/>
          <w:lang w:eastAsia="en-GB"/>
        </w:rPr>
      </w:pPr>
      <w:r w:rsidRPr="004D6F44">
        <w:rPr>
          <w:rFonts w:cstheme="minorHAnsi"/>
          <w:sz w:val="20"/>
          <w:szCs w:val="20"/>
          <w:lang w:eastAsia="en-GB"/>
        </w:rPr>
        <w:t xml:space="preserve">Cllr Honsinger declared a personal interest in the </w:t>
      </w:r>
      <w:r w:rsidR="00B74044" w:rsidRPr="004D6F44">
        <w:rPr>
          <w:rFonts w:cstheme="minorHAnsi"/>
          <w:sz w:val="20"/>
          <w:szCs w:val="20"/>
          <w:lang w:eastAsia="en-GB"/>
        </w:rPr>
        <w:t>Green</w:t>
      </w:r>
      <w:r w:rsidRPr="004D6F44">
        <w:rPr>
          <w:rFonts w:cstheme="minorHAnsi"/>
          <w:sz w:val="20"/>
          <w:szCs w:val="20"/>
          <w:lang w:eastAsia="en-GB"/>
        </w:rPr>
        <w:t xml:space="preserve"> Barn planning application as the owner of a neighbouring property</w:t>
      </w:r>
      <w:r w:rsidR="00CE077D" w:rsidRPr="004D6F44">
        <w:rPr>
          <w:rFonts w:cstheme="minorHAnsi"/>
          <w:sz w:val="20"/>
          <w:szCs w:val="20"/>
          <w:lang w:eastAsia="en-GB"/>
        </w:rPr>
        <w:t xml:space="preserve">. </w:t>
      </w:r>
    </w:p>
    <w:p w14:paraId="551DC6DC" w14:textId="77777777" w:rsidR="001F1A3F" w:rsidRPr="004D6F44" w:rsidRDefault="001F1A3F" w:rsidP="005324E8">
      <w:pPr>
        <w:pStyle w:val="ListParagraph"/>
        <w:ind w:left="0"/>
        <w:rPr>
          <w:rFonts w:eastAsia="Times New Roman" w:cstheme="minorHAnsi"/>
          <w:sz w:val="20"/>
          <w:szCs w:val="20"/>
          <w:lang w:eastAsia="en-GB"/>
        </w:rPr>
      </w:pPr>
    </w:p>
    <w:p w14:paraId="6B3F636A" w14:textId="77777777" w:rsidR="001F1A3F" w:rsidRPr="004D6F44" w:rsidRDefault="001F1A3F" w:rsidP="001F1A3F">
      <w:pPr>
        <w:pStyle w:val="ListParagraph"/>
        <w:numPr>
          <w:ilvl w:val="0"/>
          <w:numId w:val="3"/>
        </w:numPr>
        <w:rPr>
          <w:rFonts w:cstheme="minorHAnsi"/>
          <w:b/>
          <w:bCs/>
          <w:sz w:val="20"/>
          <w:szCs w:val="20"/>
          <w:lang w:eastAsia="en-GB"/>
        </w:rPr>
      </w:pPr>
      <w:r w:rsidRPr="004D6F44">
        <w:rPr>
          <w:rFonts w:cstheme="minorHAnsi"/>
          <w:b/>
          <w:bCs/>
          <w:sz w:val="20"/>
          <w:szCs w:val="20"/>
          <w:lang w:eastAsia="en-GB"/>
        </w:rPr>
        <w:t>Planning</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3544"/>
        <w:gridCol w:w="6283"/>
        <w:gridCol w:w="2959"/>
        <w:gridCol w:w="2228"/>
      </w:tblGrid>
      <w:tr w:rsidR="00E12F05" w:rsidRPr="004D6F44" w14:paraId="43D254C5" w14:textId="77777777" w:rsidTr="001B1137">
        <w:tc>
          <w:tcPr>
            <w:tcW w:w="1276" w:type="dxa"/>
            <w:tcBorders>
              <w:top w:val="nil"/>
              <w:left w:val="nil"/>
              <w:bottom w:val="nil"/>
              <w:right w:val="nil"/>
            </w:tcBorders>
            <w:shd w:val="clear" w:color="auto" w:fill="FFFFFF"/>
            <w:hideMark/>
          </w:tcPr>
          <w:p w14:paraId="365510E4" w14:textId="77777777" w:rsidR="001B1137" w:rsidRPr="004D6F44" w:rsidRDefault="001239FB">
            <w:pPr>
              <w:rPr>
                <w:rFonts w:cstheme="minorHAnsi"/>
                <w:sz w:val="20"/>
                <w:szCs w:val="20"/>
              </w:rPr>
            </w:pPr>
            <w:hyperlink r:id="rId9" w:history="1">
              <w:r w:rsidR="001B1137" w:rsidRPr="004D6F44">
                <w:rPr>
                  <w:rStyle w:val="Hyperlink"/>
                  <w:rFonts w:cstheme="minorHAnsi"/>
                  <w:b/>
                  <w:bCs/>
                  <w:color w:val="auto"/>
                  <w:sz w:val="20"/>
                  <w:szCs w:val="20"/>
                </w:rPr>
                <w:t>21/00519/F</w:t>
              </w:r>
            </w:hyperlink>
          </w:p>
        </w:tc>
        <w:tc>
          <w:tcPr>
            <w:tcW w:w="3544" w:type="dxa"/>
            <w:tcBorders>
              <w:top w:val="nil"/>
              <w:left w:val="nil"/>
              <w:bottom w:val="nil"/>
              <w:right w:val="nil"/>
            </w:tcBorders>
            <w:shd w:val="clear" w:color="auto" w:fill="FFFFFF"/>
            <w:hideMark/>
          </w:tcPr>
          <w:p w14:paraId="7875B964" w14:textId="77777777" w:rsidR="001B1137" w:rsidRPr="004D6F44" w:rsidRDefault="001B1137">
            <w:pPr>
              <w:rPr>
                <w:rFonts w:cstheme="minorHAnsi"/>
                <w:sz w:val="20"/>
                <w:szCs w:val="20"/>
              </w:rPr>
            </w:pPr>
            <w:r w:rsidRPr="004D6F44">
              <w:rPr>
                <w:rFonts w:cstheme="minorHAnsi"/>
                <w:sz w:val="20"/>
                <w:szCs w:val="20"/>
              </w:rPr>
              <w:t>3 The Green Barn Stoke Lyne Road Stratton Audley Bicester OX27 9AT</w:t>
            </w:r>
          </w:p>
        </w:tc>
        <w:tc>
          <w:tcPr>
            <w:tcW w:w="6283" w:type="dxa"/>
            <w:tcBorders>
              <w:top w:val="nil"/>
              <w:left w:val="nil"/>
              <w:bottom w:val="nil"/>
              <w:right w:val="nil"/>
            </w:tcBorders>
            <w:shd w:val="clear" w:color="auto" w:fill="FFFFFF"/>
            <w:hideMark/>
          </w:tcPr>
          <w:p w14:paraId="606F8AF3" w14:textId="77777777" w:rsidR="001B1137" w:rsidRPr="004D6F44" w:rsidRDefault="001B1137">
            <w:pPr>
              <w:rPr>
                <w:rFonts w:cstheme="minorHAnsi"/>
                <w:sz w:val="20"/>
                <w:szCs w:val="20"/>
              </w:rPr>
            </w:pPr>
            <w:r w:rsidRPr="004D6F44">
              <w:rPr>
                <w:rFonts w:cstheme="minorHAnsi"/>
                <w:sz w:val="20"/>
                <w:szCs w:val="20"/>
              </w:rPr>
              <w:t xml:space="preserve">RETROSPECTIVE - Erection of new detached dwelling </w:t>
            </w:r>
          </w:p>
          <w:p w14:paraId="531F9796" w14:textId="77777777" w:rsidR="001B1137" w:rsidRPr="004D6F44" w:rsidRDefault="001B1137">
            <w:pPr>
              <w:rPr>
                <w:rFonts w:cstheme="minorHAnsi"/>
                <w:sz w:val="20"/>
                <w:szCs w:val="20"/>
              </w:rPr>
            </w:pPr>
            <w:r w:rsidRPr="004D6F44">
              <w:rPr>
                <w:rFonts w:cstheme="minorHAnsi"/>
                <w:sz w:val="20"/>
                <w:szCs w:val="20"/>
              </w:rPr>
              <w:t xml:space="preserve">house - this application seeks to amend the original </w:t>
            </w:r>
          </w:p>
          <w:p w14:paraId="75C39522" w14:textId="77777777" w:rsidR="001B1137" w:rsidRPr="004D6F44" w:rsidRDefault="001B1137">
            <w:pPr>
              <w:rPr>
                <w:rFonts w:cstheme="minorHAnsi"/>
                <w:sz w:val="20"/>
                <w:szCs w:val="20"/>
              </w:rPr>
            </w:pPr>
            <w:r w:rsidRPr="004D6F44">
              <w:rPr>
                <w:rFonts w:cstheme="minorHAnsi"/>
                <w:sz w:val="20"/>
                <w:szCs w:val="20"/>
              </w:rPr>
              <w:t>dwelling design from 16/00366/REM and Appeal APP/C3105/W/16/3154107 - re-submission of 20/03426/F</w:t>
            </w:r>
          </w:p>
          <w:p w14:paraId="24FE638B" w14:textId="77777777" w:rsidR="001B1137" w:rsidRPr="004D6F44" w:rsidRDefault="001B1137">
            <w:pPr>
              <w:rPr>
                <w:rFonts w:cstheme="minorHAnsi"/>
                <w:sz w:val="20"/>
                <w:szCs w:val="20"/>
              </w:rPr>
            </w:pPr>
          </w:p>
          <w:p w14:paraId="575624DE" w14:textId="0FF48651" w:rsidR="001B1137" w:rsidRPr="004D6F44" w:rsidRDefault="001B1137" w:rsidP="00AB3287">
            <w:pPr>
              <w:rPr>
                <w:rFonts w:cstheme="minorHAnsi"/>
                <w:sz w:val="20"/>
                <w:szCs w:val="20"/>
              </w:rPr>
            </w:pPr>
            <w:r w:rsidRPr="004D6F44">
              <w:rPr>
                <w:rFonts w:cstheme="minorHAnsi"/>
                <w:sz w:val="20"/>
                <w:szCs w:val="20"/>
              </w:rPr>
              <w:t xml:space="preserve">To be discussed </w:t>
            </w:r>
            <w:r w:rsidR="00AB3287" w:rsidRPr="004D6F44">
              <w:rPr>
                <w:rFonts w:cstheme="minorHAnsi"/>
                <w:sz w:val="20"/>
                <w:szCs w:val="20"/>
              </w:rPr>
              <w:t>when the official submission is received and circulated.</w:t>
            </w:r>
            <w:r w:rsidRPr="004D6F44">
              <w:rPr>
                <w:rFonts w:cstheme="minorHAnsi"/>
                <w:sz w:val="20"/>
                <w:szCs w:val="20"/>
              </w:rPr>
              <w:t xml:space="preserve"> </w:t>
            </w:r>
          </w:p>
        </w:tc>
        <w:tc>
          <w:tcPr>
            <w:tcW w:w="2959" w:type="dxa"/>
            <w:tcBorders>
              <w:top w:val="nil"/>
              <w:left w:val="nil"/>
              <w:bottom w:val="nil"/>
              <w:right w:val="nil"/>
            </w:tcBorders>
            <w:shd w:val="clear" w:color="auto" w:fill="FFFFFF"/>
            <w:hideMark/>
          </w:tcPr>
          <w:p w14:paraId="1ED13616" w14:textId="77777777" w:rsidR="001B1137" w:rsidRPr="004D6F44" w:rsidRDefault="001B1137">
            <w:pPr>
              <w:rPr>
                <w:rFonts w:cstheme="minorHAnsi"/>
                <w:sz w:val="20"/>
                <w:szCs w:val="20"/>
              </w:rPr>
            </w:pPr>
            <w:r w:rsidRPr="004D6F44">
              <w:rPr>
                <w:rFonts w:cstheme="minorHAnsi"/>
                <w:sz w:val="20"/>
                <w:szCs w:val="20"/>
              </w:rPr>
              <w:t>16/02/2021</w:t>
            </w:r>
          </w:p>
        </w:tc>
        <w:tc>
          <w:tcPr>
            <w:tcW w:w="2228" w:type="dxa"/>
            <w:tcBorders>
              <w:top w:val="nil"/>
              <w:left w:val="nil"/>
              <w:bottom w:val="nil"/>
              <w:right w:val="nil"/>
            </w:tcBorders>
            <w:shd w:val="clear" w:color="auto" w:fill="FFFFFF"/>
            <w:hideMark/>
          </w:tcPr>
          <w:p w14:paraId="5B14B0DF" w14:textId="77777777" w:rsidR="001B1137" w:rsidRPr="004D6F44" w:rsidRDefault="001B1137">
            <w:pPr>
              <w:rPr>
                <w:rFonts w:cstheme="minorHAnsi"/>
                <w:sz w:val="20"/>
                <w:szCs w:val="20"/>
              </w:rPr>
            </w:pPr>
            <w:r w:rsidRPr="004D6F44">
              <w:rPr>
                <w:rFonts w:cstheme="minorHAnsi"/>
                <w:sz w:val="20"/>
                <w:szCs w:val="20"/>
              </w:rPr>
              <w:t>Under Consultation</w:t>
            </w:r>
          </w:p>
        </w:tc>
      </w:tr>
    </w:tbl>
    <w:p w14:paraId="487B03FA" w14:textId="7E8C4A61" w:rsidR="00AB5A73" w:rsidRPr="004D6F44" w:rsidRDefault="009A2289" w:rsidP="005C0671">
      <w:pPr>
        <w:rPr>
          <w:rFonts w:eastAsia="Times New Roman" w:cstheme="minorHAnsi"/>
          <w:b/>
          <w:sz w:val="20"/>
          <w:szCs w:val="20"/>
          <w:lang w:eastAsia="en-GB"/>
        </w:rPr>
      </w:pPr>
      <w:r w:rsidRPr="004D6F44">
        <w:rPr>
          <w:rFonts w:eastAsia="Times New Roman" w:cstheme="minorHAnsi"/>
          <w:b/>
          <w:sz w:val="20"/>
          <w:szCs w:val="20"/>
          <w:lang w:eastAsia="en-GB"/>
        </w:rPr>
        <w:t xml:space="preserve">      </w:t>
      </w:r>
    </w:p>
    <w:p w14:paraId="2320468C" w14:textId="56920353" w:rsidR="00593866" w:rsidRPr="004D6F44" w:rsidRDefault="00593866" w:rsidP="00593866">
      <w:pPr>
        <w:rPr>
          <w:rFonts w:cstheme="minorHAnsi"/>
          <w:sz w:val="20"/>
          <w:szCs w:val="20"/>
        </w:rPr>
      </w:pPr>
      <w:r w:rsidRPr="004D6F44">
        <w:rPr>
          <w:rFonts w:cstheme="minorHAnsi"/>
          <w:sz w:val="20"/>
          <w:szCs w:val="20"/>
        </w:rPr>
        <w:t>After discussion the Parish Council formed the view that:</w:t>
      </w:r>
    </w:p>
    <w:p w14:paraId="283F35D0" w14:textId="77777777" w:rsidR="00593866" w:rsidRPr="004D6F44" w:rsidRDefault="00593866" w:rsidP="00593866">
      <w:pPr>
        <w:rPr>
          <w:rFonts w:cstheme="minorHAnsi"/>
          <w:sz w:val="20"/>
          <w:szCs w:val="20"/>
        </w:rPr>
      </w:pPr>
    </w:p>
    <w:p w14:paraId="1C0034F2" w14:textId="77777777" w:rsidR="00593866" w:rsidRPr="004D6F44" w:rsidRDefault="00593866" w:rsidP="00593866">
      <w:pPr>
        <w:rPr>
          <w:rFonts w:cstheme="minorHAnsi"/>
          <w:sz w:val="20"/>
          <w:szCs w:val="20"/>
        </w:rPr>
      </w:pPr>
      <w:r w:rsidRPr="004D6F44">
        <w:rPr>
          <w:rFonts w:cstheme="minorHAnsi"/>
          <w:sz w:val="20"/>
          <w:szCs w:val="20"/>
        </w:rPr>
        <w:t>The resubmission of the retrospective planning application has now been considered by Stratton Audley Parish Council, which has expressed concern that the reason for refusal of the previous application before the planning committee on 11</w:t>
      </w:r>
      <w:r w:rsidRPr="004D6F44">
        <w:rPr>
          <w:rFonts w:cstheme="minorHAnsi"/>
          <w:sz w:val="20"/>
          <w:szCs w:val="20"/>
          <w:vertAlign w:val="superscript"/>
        </w:rPr>
        <w:t>th</w:t>
      </w:r>
      <w:r w:rsidRPr="004D6F44">
        <w:rPr>
          <w:rFonts w:cstheme="minorHAnsi"/>
          <w:sz w:val="20"/>
          <w:szCs w:val="20"/>
        </w:rPr>
        <w:t xml:space="preserve"> February 2021 has not been displayed on the Cherwell DC website, and furthermore, despite the refusal, the new application is to be decided by officers under their delegated powers. </w:t>
      </w:r>
    </w:p>
    <w:p w14:paraId="4EFBED39" w14:textId="77777777" w:rsidR="00593866" w:rsidRPr="004D6F44" w:rsidRDefault="00593866" w:rsidP="00593866">
      <w:pPr>
        <w:rPr>
          <w:rFonts w:cstheme="minorHAnsi"/>
          <w:sz w:val="20"/>
          <w:szCs w:val="20"/>
        </w:rPr>
      </w:pPr>
    </w:p>
    <w:p w14:paraId="31C87E39" w14:textId="77777777" w:rsidR="00593866" w:rsidRPr="004D6F44" w:rsidRDefault="00593866" w:rsidP="00593866">
      <w:pPr>
        <w:rPr>
          <w:rFonts w:cstheme="minorHAnsi"/>
          <w:sz w:val="20"/>
          <w:szCs w:val="20"/>
        </w:rPr>
      </w:pPr>
      <w:r w:rsidRPr="004D6F44">
        <w:rPr>
          <w:rFonts w:cstheme="minorHAnsi"/>
          <w:sz w:val="20"/>
          <w:szCs w:val="20"/>
        </w:rPr>
        <w:t xml:space="preserve">The Parish Council has noted that the Committee minutes state that the decision to refuse was ‘due to the interrelationship of the building with the surrounding conservation area, the design and orientation of the building in the context of which it was set and the loss of amenity due to the additional windows.” It was thought to be too urban looking. </w:t>
      </w:r>
    </w:p>
    <w:p w14:paraId="739F145D" w14:textId="77777777" w:rsidR="00593866" w:rsidRPr="004D6F44" w:rsidRDefault="00593866" w:rsidP="00593866">
      <w:pPr>
        <w:rPr>
          <w:rFonts w:cstheme="minorHAnsi"/>
          <w:sz w:val="20"/>
          <w:szCs w:val="20"/>
        </w:rPr>
      </w:pPr>
    </w:p>
    <w:p w14:paraId="38DD34D0" w14:textId="77777777" w:rsidR="00593866" w:rsidRPr="004D6F44" w:rsidRDefault="00593866" w:rsidP="00593866">
      <w:pPr>
        <w:rPr>
          <w:rFonts w:cstheme="minorHAnsi"/>
          <w:sz w:val="20"/>
          <w:szCs w:val="20"/>
        </w:rPr>
      </w:pPr>
      <w:r w:rsidRPr="004D6F44">
        <w:rPr>
          <w:rFonts w:cstheme="minorHAnsi"/>
          <w:sz w:val="20"/>
          <w:szCs w:val="20"/>
        </w:rPr>
        <w:t xml:space="preserve">The new application 21/00519/F purports to address one of the reasons minuted with the removal of most of the side windows. The Parish council welcomes the removal of most of these windows but has concerns over the manner in which the other reasons for rejection by the committee will be dealt with and understands from a conversation with the Planning Officer that no other action is proposed to address committee concerns. </w:t>
      </w:r>
    </w:p>
    <w:p w14:paraId="193FE150" w14:textId="77777777" w:rsidR="00593866" w:rsidRPr="004D6F44" w:rsidRDefault="00593866" w:rsidP="00593866">
      <w:pPr>
        <w:rPr>
          <w:rFonts w:cstheme="minorHAnsi"/>
          <w:sz w:val="20"/>
          <w:szCs w:val="20"/>
        </w:rPr>
      </w:pPr>
    </w:p>
    <w:p w14:paraId="42B3740F" w14:textId="77777777" w:rsidR="00593866" w:rsidRPr="004D6F44" w:rsidRDefault="00593866" w:rsidP="00593866">
      <w:pPr>
        <w:rPr>
          <w:rFonts w:cstheme="minorHAnsi"/>
          <w:sz w:val="20"/>
          <w:szCs w:val="20"/>
        </w:rPr>
      </w:pPr>
      <w:r w:rsidRPr="004D6F44">
        <w:rPr>
          <w:rFonts w:cstheme="minorHAnsi"/>
          <w:sz w:val="20"/>
          <w:szCs w:val="20"/>
        </w:rPr>
        <w:t>Stratton Audley believe that the Green Barn development is a key site at a major entry point into the village, and, being joined to the conservation area, visually sets the scene for entry into the village from the Stoke Lyne Road. The comparator often used by the developer during this development is Cherry Cottage, and it is the Parish Council’s view that the current proposed style of the windows is too contemporary and does not reflect that of Cherry Cottage or the majority of properties in the village. The Developer will argue that they are the same design as the other windows on this development but they do not have significant prominence. The Parish Council suggests that a more appropriate style would be a traditional window frame with latticed panes for the road side windows as this would help with the overall fenestration of the building and reflect the windows of Cherry Cottage. It will also go some way to address the general concerns of the CDC Planning Committee to the overall design of the property.</w:t>
      </w:r>
    </w:p>
    <w:p w14:paraId="79782D8D" w14:textId="77777777" w:rsidR="00593866" w:rsidRPr="004D6F44" w:rsidRDefault="00593866" w:rsidP="00593866">
      <w:pPr>
        <w:rPr>
          <w:rFonts w:cstheme="minorHAnsi"/>
          <w:sz w:val="20"/>
          <w:szCs w:val="20"/>
        </w:rPr>
      </w:pPr>
    </w:p>
    <w:p w14:paraId="12786CB7" w14:textId="77777777" w:rsidR="00593866" w:rsidRPr="004D6F44" w:rsidRDefault="00593866" w:rsidP="00593866">
      <w:pPr>
        <w:rPr>
          <w:rFonts w:cstheme="minorHAnsi"/>
          <w:sz w:val="20"/>
          <w:szCs w:val="20"/>
        </w:rPr>
      </w:pPr>
      <w:r w:rsidRPr="004D6F44">
        <w:rPr>
          <w:rFonts w:cstheme="minorHAnsi"/>
          <w:sz w:val="20"/>
          <w:szCs w:val="20"/>
        </w:rPr>
        <w:t xml:space="preserve">The Parish Council notes that the side passage directly onto the road between the garages is to be closed so as to appear as a continuous stone wall. </w:t>
      </w:r>
    </w:p>
    <w:p w14:paraId="30EF70F0" w14:textId="77777777" w:rsidR="00593866" w:rsidRPr="004D6F44" w:rsidRDefault="00593866" w:rsidP="00593866">
      <w:pPr>
        <w:rPr>
          <w:rFonts w:cstheme="minorHAnsi"/>
          <w:sz w:val="20"/>
          <w:szCs w:val="20"/>
        </w:rPr>
      </w:pPr>
    </w:p>
    <w:p w14:paraId="7A76729F" w14:textId="3A9678E5" w:rsidR="00593866" w:rsidRPr="004D6F44" w:rsidRDefault="00593866" w:rsidP="00593866">
      <w:pPr>
        <w:rPr>
          <w:rFonts w:cstheme="minorHAnsi"/>
          <w:sz w:val="20"/>
          <w:szCs w:val="20"/>
        </w:rPr>
      </w:pPr>
      <w:r w:rsidRPr="004D6F44">
        <w:rPr>
          <w:rFonts w:cstheme="minorHAnsi"/>
          <w:sz w:val="20"/>
          <w:szCs w:val="20"/>
        </w:rPr>
        <w:t>On this basis Stratton Audley Parish council would urge that, in the event that an officer exercising delegated powers is minded to recommend approval of the application, that a condition is attached to the design of the front windows as outlined above, or that the application is referred back to the CDC Planning Committee for determination.</w:t>
      </w:r>
    </w:p>
    <w:p w14:paraId="33242181" w14:textId="77134A45" w:rsidR="00FB0E50" w:rsidRPr="004D6F44" w:rsidRDefault="00FB0E50" w:rsidP="00DC3E1B">
      <w:pPr>
        <w:rPr>
          <w:rFonts w:cstheme="minorHAnsi"/>
          <w:sz w:val="20"/>
          <w:szCs w:val="20"/>
          <w:lang w:eastAsia="en-GB"/>
        </w:rPr>
      </w:pPr>
    </w:p>
    <w:p w14:paraId="3706AFD2" w14:textId="77777777" w:rsidR="00724D1E" w:rsidRPr="004D6F44" w:rsidRDefault="006C1857" w:rsidP="00846E75">
      <w:pPr>
        <w:pStyle w:val="Heading1"/>
        <w:numPr>
          <w:ilvl w:val="0"/>
          <w:numId w:val="3"/>
        </w:numPr>
        <w:ind w:left="0" w:firstLine="0"/>
        <w:rPr>
          <w:rFonts w:cstheme="minorHAnsi"/>
          <w:sz w:val="20"/>
          <w:szCs w:val="20"/>
        </w:rPr>
      </w:pPr>
      <w:r w:rsidRPr="004D6F44">
        <w:rPr>
          <w:rFonts w:cstheme="minorHAnsi"/>
          <w:sz w:val="20"/>
          <w:szCs w:val="20"/>
        </w:rPr>
        <w:t>Da</w:t>
      </w:r>
      <w:r w:rsidRPr="004D6F44">
        <w:rPr>
          <w:rStyle w:val="Heading1Char"/>
          <w:rFonts w:cstheme="minorHAnsi"/>
          <w:sz w:val="20"/>
          <w:szCs w:val="20"/>
        </w:rPr>
        <w:t>t</w:t>
      </w:r>
      <w:r w:rsidRPr="004D6F44">
        <w:rPr>
          <w:rFonts w:cstheme="minorHAnsi"/>
          <w:sz w:val="20"/>
          <w:szCs w:val="20"/>
        </w:rPr>
        <w:t xml:space="preserve">e of next meeting </w:t>
      </w:r>
    </w:p>
    <w:p w14:paraId="1693D013" w14:textId="39A8B8B1" w:rsidR="00DF0400" w:rsidRPr="004D6F44" w:rsidRDefault="00E71FA0" w:rsidP="00115993">
      <w:pPr>
        <w:pStyle w:val="ListParagraph"/>
        <w:tabs>
          <w:tab w:val="right" w:pos="9000"/>
        </w:tabs>
        <w:ind w:left="0"/>
        <w:rPr>
          <w:rStyle w:val="Hyperlink"/>
          <w:rFonts w:cstheme="minorHAnsi"/>
          <w:color w:val="auto"/>
          <w:sz w:val="20"/>
          <w:szCs w:val="20"/>
        </w:rPr>
      </w:pPr>
      <w:r w:rsidRPr="004D6F44">
        <w:rPr>
          <w:rFonts w:cstheme="minorHAnsi"/>
          <w:sz w:val="20"/>
          <w:szCs w:val="20"/>
        </w:rPr>
        <w:t>5</w:t>
      </w:r>
      <w:r w:rsidRPr="004D6F44">
        <w:rPr>
          <w:rFonts w:cstheme="minorHAnsi"/>
          <w:sz w:val="20"/>
          <w:szCs w:val="20"/>
          <w:vertAlign w:val="superscript"/>
        </w:rPr>
        <w:t>th</w:t>
      </w:r>
      <w:r w:rsidRPr="004D6F44">
        <w:rPr>
          <w:rFonts w:cstheme="minorHAnsi"/>
          <w:sz w:val="20"/>
          <w:szCs w:val="20"/>
        </w:rPr>
        <w:t xml:space="preserve"> May</w:t>
      </w:r>
      <w:r w:rsidR="005C0671" w:rsidRPr="004D6F44">
        <w:rPr>
          <w:rFonts w:cstheme="minorHAnsi"/>
          <w:sz w:val="20"/>
          <w:szCs w:val="20"/>
        </w:rPr>
        <w:t xml:space="preserve"> 2021</w:t>
      </w:r>
      <w:r w:rsidR="00D868D8" w:rsidRPr="004D6F44">
        <w:rPr>
          <w:rFonts w:cstheme="minorHAnsi"/>
          <w:sz w:val="20"/>
          <w:szCs w:val="20"/>
        </w:rPr>
        <w:t xml:space="preserve"> </w:t>
      </w:r>
      <w:r w:rsidR="00BD4C9E" w:rsidRPr="004D6F44">
        <w:rPr>
          <w:rFonts w:cstheme="minorHAnsi"/>
          <w:sz w:val="20"/>
          <w:szCs w:val="20"/>
        </w:rPr>
        <w:t>at</w:t>
      </w:r>
      <w:r w:rsidR="0004747C" w:rsidRPr="004D6F44">
        <w:rPr>
          <w:rFonts w:cstheme="minorHAnsi"/>
          <w:sz w:val="20"/>
          <w:szCs w:val="20"/>
        </w:rPr>
        <w:t xml:space="preserve"> 7.0</w:t>
      </w:r>
      <w:r w:rsidR="005624CF" w:rsidRPr="004D6F44">
        <w:rPr>
          <w:rFonts w:cstheme="minorHAnsi"/>
          <w:sz w:val="20"/>
          <w:szCs w:val="20"/>
        </w:rPr>
        <w:t>0pm</w:t>
      </w:r>
      <w:r w:rsidR="002473A6" w:rsidRPr="004D6F44">
        <w:rPr>
          <w:rFonts w:cstheme="minorHAnsi"/>
          <w:sz w:val="20"/>
          <w:szCs w:val="20"/>
        </w:rPr>
        <w:t>.</w:t>
      </w:r>
      <w:r w:rsidR="00D868D8" w:rsidRPr="004D6F44">
        <w:rPr>
          <w:rFonts w:cstheme="minorHAnsi"/>
          <w:sz w:val="20"/>
          <w:szCs w:val="20"/>
        </w:rPr>
        <w:t xml:space="preserve"> Most likely another virtual meeting where members of the public will be able to request joining it by contacting the Clerk.</w:t>
      </w:r>
      <w:r w:rsidR="00AB3287" w:rsidRPr="004D6F44">
        <w:rPr>
          <w:rFonts w:cstheme="minorHAnsi"/>
          <w:sz w:val="20"/>
          <w:szCs w:val="20"/>
        </w:rPr>
        <w:t xml:space="preserve"> Prior to this special meeting to discuss the</w:t>
      </w:r>
      <w:r w:rsidR="00AB3287" w:rsidRPr="004D6F44">
        <w:rPr>
          <w:rStyle w:val="Hyperlink"/>
          <w:rFonts w:cstheme="minorHAnsi"/>
          <w:color w:val="auto"/>
          <w:sz w:val="20"/>
          <w:szCs w:val="20"/>
        </w:rPr>
        <w:t xml:space="preserve"> </w:t>
      </w:r>
      <w:r w:rsidR="00AB3287" w:rsidRPr="004D6F44">
        <w:rPr>
          <w:rStyle w:val="Hyperlink"/>
          <w:rFonts w:cstheme="minorHAnsi"/>
          <w:color w:val="auto"/>
          <w:sz w:val="20"/>
          <w:szCs w:val="20"/>
          <w:u w:val="none"/>
        </w:rPr>
        <w:t>new application for plot 3 of the Green Barn.</w:t>
      </w:r>
      <w:r w:rsidR="00AB3287" w:rsidRPr="004D6F44">
        <w:rPr>
          <w:rStyle w:val="Hyperlink"/>
          <w:rFonts w:cstheme="minorHAnsi"/>
          <w:color w:val="auto"/>
          <w:sz w:val="20"/>
          <w:szCs w:val="20"/>
        </w:rPr>
        <w:t xml:space="preserve"> </w:t>
      </w:r>
    </w:p>
    <w:p w14:paraId="3FA23900" w14:textId="77777777" w:rsidR="00B35BBA" w:rsidRPr="004D6F44" w:rsidRDefault="00B35BBA" w:rsidP="00115993">
      <w:pPr>
        <w:tabs>
          <w:tab w:val="right" w:pos="9000"/>
        </w:tabs>
        <w:rPr>
          <w:rStyle w:val="Hyperlink"/>
          <w:rFonts w:cstheme="minorHAnsi"/>
          <w:color w:val="auto"/>
          <w:sz w:val="20"/>
          <w:szCs w:val="20"/>
        </w:rPr>
      </w:pPr>
    </w:p>
    <w:p w14:paraId="4D719582" w14:textId="77777777" w:rsidR="00B65C54" w:rsidRPr="004D6F44" w:rsidRDefault="001239FB" w:rsidP="00115993">
      <w:pPr>
        <w:tabs>
          <w:tab w:val="right" w:pos="9540"/>
        </w:tabs>
        <w:rPr>
          <w:rStyle w:val="Hyperlink"/>
          <w:rFonts w:cstheme="minorHAnsi"/>
          <w:color w:val="auto"/>
          <w:sz w:val="20"/>
          <w:szCs w:val="20"/>
        </w:rPr>
      </w:pPr>
      <w:hyperlink r:id="rId10" w:history="1">
        <w:r w:rsidR="009230B9" w:rsidRPr="004D6F44">
          <w:rPr>
            <w:rStyle w:val="Hyperlink"/>
            <w:rFonts w:cstheme="minorHAnsi"/>
            <w:color w:val="auto"/>
            <w:sz w:val="20"/>
            <w:szCs w:val="20"/>
          </w:rPr>
          <w:t>strattonaudley.parishclerk@gmail.com</w:t>
        </w:r>
      </w:hyperlink>
    </w:p>
    <w:p w14:paraId="4FCCCAC7" w14:textId="7E8C049D" w:rsidR="004D6F44" w:rsidRPr="004D6F44" w:rsidRDefault="001239FB" w:rsidP="005F193A">
      <w:pPr>
        <w:tabs>
          <w:tab w:val="right" w:pos="9540"/>
        </w:tabs>
        <w:rPr>
          <w:rFonts w:cstheme="minorHAnsi"/>
          <w:sz w:val="20"/>
          <w:szCs w:val="20"/>
          <w:u w:val="single"/>
        </w:rPr>
      </w:pPr>
      <w:hyperlink r:id="rId11" w:history="1">
        <w:r w:rsidR="00F37FF9" w:rsidRPr="004D6F44">
          <w:rPr>
            <w:rStyle w:val="Hyperlink"/>
            <w:rFonts w:cstheme="minorHAnsi"/>
            <w:color w:val="auto"/>
            <w:sz w:val="20"/>
            <w:szCs w:val="20"/>
          </w:rPr>
          <w:t>www.strattonaudley.org</w:t>
        </w:r>
      </w:hyperlink>
      <w:r w:rsidR="00B65C54" w:rsidRPr="004D6F44">
        <w:rPr>
          <w:rStyle w:val="Hyperlink"/>
          <w:rFonts w:cstheme="minorHAnsi"/>
          <w:color w:val="auto"/>
          <w:sz w:val="20"/>
          <w:szCs w:val="20"/>
        </w:rPr>
        <w:t xml:space="preserve">. </w:t>
      </w:r>
      <w:r w:rsidR="008C78ED" w:rsidRPr="004D6F44">
        <w:rPr>
          <w:rStyle w:val="Hyperlink"/>
          <w:rFonts w:cstheme="minorHAnsi"/>
          <w:color w:val="auto"/>
          <w:sz w:val="20"/>
          <w:szCs w:val="20"/>
        </w:rPr>
        <w:t xml:space="preserve"> </w:t>
      </w:r>
      <w:r w:rsidR="00B65C54" w:rsidRPr="004D6F44">
        <w:rPr>
          <w:rStyle w:val="Hyperlink"/>
          <w:rFonts w:cstheme="minorHAnsi"/>
          <w:color w:val="auto"/>
          <w:sz w:val="20"/>
          <w:szCs w:val="20"/>
        </w:rPr>
        <w:t xml:space="preserve">See also </w:t>
      </w:r>
      <w:r w:rsidR="002A52E8" w:rsidRPr="004D6F44">
        <w:rPr>
          <w:rStyle w:val="Hyperlink"/>
          <w:rFonts w:cstheme="minorHAnsi"/>
          <w:color w:val="auto"/>
          <w:sz w:val="20"/>
          <w:szCs w:val="20"/>
        </w:rPr>
        <w:t>Facebook</w:t>
      </w:r>
      <w:r w:rsidR="00B65C54" w:rsidRPr="004D6F44">
        <w:rPr>
          <w:rStyle w:val="Hyperlink"/>
          <w:rFonts w:cstheme="minorHAnsi"/>
          <w:color w:val="auto"/>
          <w:sz w:val="20"/>
          <w:szCs w:val="20"/>
        </w:rPr>
        <w:t xml:space="preserve"> </w:t>
      </w:r>
      <w:r w:rsidR="005F193A" w:rsidRPr="004D6F44">
        <w:rPr>
          <w:rStyle w:val="Hyperlink"/>
          <w:rFonts w:cstheme="minorHAnsi"/>
          <w:color w:val="auto"/>
          <w:sz w:val="20"/>
          <w:szCs w:val="20"/>
        </w:rPr>
        <w:t>–</w:t>
      </w:r>
      <w:r w:rsidR="00B65C54" w:rsidRPr="004D6F44">
        <w:rPr>
          <w:rStyle w:val="Hyperlink"/>
          <w:rFonts w:cstheme="minorHAnsi"/>
          <w:color w:val="auto"/>
          <w:sz w:val="20"/>
          <w:szCs w:val="20"/>
        </w:rPr>
        <w:t xml:space="preserve"> strattonaudleyparishcouncil</w:t>
      </w:r>
      <w:bookmarkStart w:id="0" w:name="_GoBack"/>
      <w:bookmarkEnd w:id="0"/>
    </w:p>
    <w:sectPr w:rsidR="004D6F44" w:rsidRPr="004D6F44" w:rsidSect="00A563C1">
      <w:headerReference w:type="even" r:id="rId12"/>
      <w:headerReference w:type="default" r:id="rId13"/>
      <w:footerReference w:type="even" r:id="rId14"/>
      <w:footerReference w:type="default" r:id="rId15"/>
      <w:headerReference w:type="first" r:id="rId16"/>
      <w:footerReference w:type="first" r:id="rId17"/>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71BE" w14:textId="77777777" w:rsidR="001239FB" w:rsidRDefault="001239FB" w:rsidP="00B60A53">
      <w:r>
        <w:separator/>
      </w:r>
    </w:p>
  </w:endnote>
  <w:endnote w:type="continuationSeparator" w:id="0">
    <w:p w14:paraId="2C9133CA" w14:textId="77777777" w:rsidR="001239FB" w:rsidRDefault="001239FB"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FE9B" w14:textId="77777777" w:rsidR="004121DC" w:rsidRDefault="0041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1239FB">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CEC" w14:textId="77777777" w:rsidR="004121DC" w:rsidRDefault="004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4DDF" w14:textId="77777777" w:rsidR="001239FB" w:rsidRDefault="001239FB" w:rsidP="00B60A53">
      <w:r>
        <w:separator/>
      </w:r>
    </w:p>
  </w:footnote>
  <w:footnote w:type="continuationSeparator" w:id="0">
    <w:p w14:paraId="68E0A7D3" w14:textId="77777777" w:rsidR="001239FB" w:rsidRDefault="001239FB"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5E6A" w14:textId="77777777" w:rsidR="004121DC" w:rsidRDefault="0041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09E9" w14:textId="2459D714" w:rsidR="004121DC" w:rsidRDefault="00412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1ECD" w14:textId="77777777" w:rsidR="004121DC" w:rsidRDefault="0041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0C75"/>
    <w:rsid w:val="000034F7"/>
    <w:rsid w:val="00003E6D"/>
    <w:rsid w:val="00006D10"/>
    <w:rsid w:val="000078CD"/>
    <w:rsid w:val="0001031C"/>
    <w:rsid w:val="00010E52"/>
    <w:rsid w:val="0001182D"/>
    <w:rsid w:val="00011AAB"/>
    <w:rsid w:val="0001231F"/>
    <w:rsid w:val="0001489B"/>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36B"/>
    <w:rsid w:val="000354FC"/>
    <w:rsid w:val="00035519"/>
    <w:rsid w:val="00035EA8"/>
    <w:rsid w:val="00041D8A"/>
    <w:rsid w:val="0004372D"/>
    <w:rsid w:val="00043BE4"/>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6725"/>
    <w:rsid w:val="00077347"/>
    <w:rsid w:val="0007780B"/>
    <w:rsid w:val="00081262"/>
    <w:rsid w:val="00082056"/>
    <w:rsid w:val="00082E20"/>
    <w:rsid w:val="0008477F"/>
    <w:rsid w:val="00086939"/>
    <w:rsid w:val="00087F2A"/>
    <w:rsid w:val="00090E06"/>
    <w:rsid w:val="00091570"/>
    <w:rsid w:val="0009179D"/>
    <w:rsid w:val="000918CE"/>
    <w:rsid w:val="00094046"/>
    <w:rsid w:val="000949CB"/>
    <w:rsid w:val="000955B2"/>
    <w:rsid w:val="000960A0"/>
    <w:rsid w:val="00096F7F"/>
    <w:rsid w:val="00097255"/>
    <w:rsid w:val="00097370"/>
    <w:rsid w:val="00097964"/>
    <w:rsid w:val="000A08C1"/>
    <w:rsid w:val="000A0D0F"/>
    <w:rsid w:val="000A16AE"/>
    <w:rsid w:val="000A29FD"/>
    <w:rsid w:val="000A57A5"/>
    <w:rsid w:val="000A770D"/>
    <w:rsid w:val="000A7A5B"/>
    <w:rsid w:val="000B0D45"/>
    <w:rsid w:val="000B2649"/>
    <w:rsid w:val="000C0BEF"/>
    <w:rsid w:val="000C2652"/>
    <w:rsid w:val="000C29A9"/>
    <w:rsid w:val="000C3538"/>
    <w:rsid w:val="000C4BB1"/>
    <w:rsid w:val="000C5121"/>
    <w:rsid w:val="000C77F7"/>
    <w:rsid w:val="000D0132"/>
    <w:rsid w:val="000D112A"/>
    <w:rsid w:val="000D1EFB"/>
    <w:rsid w:val="000D205B"/>
    <w:rsid w:val="000D269E"/>
    <w:rsid w:val="000D3598"/>
    <w:rsid w:val="000D38F1"/>
    <w:rsid w:val="000E174B"/>
    <w:rsid w:val="000E2948"/>
    <w:rsid w:val="000E5D85"/>
    <w:rsid w:val="000E79FC"/>
    <w:rsid w:val="000E7AB6"/>
    <w:rsid w:val="000E7D6B"/>
    <w:rsid w:val="000F0349"/>
    <w:rsid w:val="000F2CA5"/>
    <w:rsid w:val="000F3455"/>
    <w:rsid w:val="000F5470"/>
    <w:rsid w:val="000F7175"/>
    <w:rsid w:val="000F77A2"/>
    <w:rsid w:val="0010284C"/>
    <w:rsid w:val="00102CF9"/>
    <w:rsid w:val="00103EF2"/>
    <w:rsid w:val="00104857"/>
    <w:rsid w:val="00105AC9"/>
    <w:rsid w:val="00110781"/>
    <w:rsid w:val="0011109C"/>
    <w:rsid w:val="001125DA"/>
    <w:rsid w:val="00114B2D"/>
    <w:rsid w:val="00115993"/>
    <w:rsid w:val="00120F4F"/>
    <w:rsid w:val="00121CCA"/>
    <w:rsid w:val="0012209A"/>
    <w:rsid w:val="00123293"/>
    <w:rsid w:val="001239FB"/>
    <w:rsid w:val="00124004"/>
    <w:rsid w:val="00125E74"/>
    <w:rsid w:val="00127561"/>
    <w:rsid w:val="00127F4C"/>
    <w:rsid w:val="0013008C"/>
    <w:rsid w:val="00130807"/>
    <w:rsid w:val="00130BDD"/>
    <w:rsid w:val="0013180A"/>
    <w:rsid w:val="00131F89"/>
    <w:rsid w:val="00132A20"/>
    <w:rsid w:val="00132A6A"/>
    <w:rsid w:val="0013726C"/>
    <w:rsid w:val="0014008E"/>
    <w:rsid w:val="001402BC"/>
    <w:rsid w:val="00143E1A"/>
    <w:rsid w:val="00145756"/>
    <w:rsid w:val="0014617F"/>
    <w:rsid w:val="00146B82"/>
    <w:rsid w:val="00154C9E"/>
    <w:rsid w:val="00157B06"/>
    <w:rsid w:val="0016001F"/>
    <w:rsid w:val="001602EA"/>
    <w:rsid w:val="001606E1"/>
    <w:rsid w:val="001616A3"/>
    <w:rsid w:val="0016581E"/>
    <w:rsid w:val="0016693C"/>
    <w:rsid w:val="00172DAE"/>
    <w:rsid w:val="00174534"/>
    <w:rsid w:val="00174BA1"/>
    <w:rsid w:val="0017550F"/>
    <w:rsid w:val="00180018"/>
    <w:rsid w:val="001815B9"/>
    <w:rsid w:val="00181835"/>
    <w:rsid w:val="00186258"/>
    <w:rsid w:val="00187017"/>
    <w:rsid w:val="00191797"/>
    <w:rsid w:val="00192673"/>
    <w:rsid w:val="00192B5D"/>
    <w:rsid w:val="00193289"/>
    <w:rsid w:val="0019397B"/>
    <w:rsid w:val="001939B4"/>
    <w:rsid w:val="00195B77"/>
    <w:rsid w:val="00195C9A"/>
    <w:rsid w:val="00195F61"/>
    <w:rsid w:val="00197B27"/>
    <w:rsid w:val="001A0791"/>
    <w:rsid w:val="001A1346"/>
    <w:rsid w:val="001A2232"/>
    <w:rsid w:val="001A28BD"/>
    <w:rsid w:val="001A3DF0"/>
    <w:rsid w:val="001A50C9"/>
    <w:rsid w:val="001A5264"/>
    <w:rsid w:val="001A7AC1"/>
    <w:rsid w:val="001B1137"/>
    <w:rsid w:val="001B13D5"/>
    <w:rsid w:val="001B22A5"/>
    <w:rsid w:val="001B2806"/>
    <w:rsid w:val="001B336B"/>
    <w:rsid w:val="001B57FA"/>
    <w:rsid w:val="001B69B6"/>
    <w:rsid w:val="001B79B7"/>
    <w:rsid w:val="001C06AD"/>
    <w:rsid w:val="001C2ACD"/>
    <w:rsid w:val="001C4C5B"/>
    <w:rsid w:val="001C6003"/>
    <w:rsid w:val="001C716D"/>
    <w:rsid w:val="001C7C2A"/>
    <w:rsid w:val="001D1F2F"/>
    <w:rsid w:val="001D3421"/>
    <w:rsid w:val="001D5824"/>
    <w:rsid w:val="001D5F9D"/>
    <w:rsid w:val="001D68F3"/>
    <w:rsid w:val="001D736A"/>
    <w:rsid w:val="001D7621"/>
    <w:rsid w:val="001D7DFB"/>
    <w:rsid w:val="001D7F9D"/>
    <w:rsid w:val="001E0630"/>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E0C"/>
    <w:rsid w:val="00210B95"/>
    <w:rsid w:val="00210C23"/>
    <w:rsid w:val="002128CA"/>
    <w:rsid w:val="002132F6"/>
    <w:rsid w:val="00213E72"/>
    <w:rsid w:val="00214501"/>
    <w:rsid w:val="00214E37"/>
    <w:rsid w:val="00217686"/>
    <w:rsid w:val="00217D8C"/>
    <w:rsid w:val="00223287"/>
    <w:rsid w:val="002253E4"/>
    <w:rsid w:val="00226CA8"/>
    <w:rsid w:val="002315D8"/>
    <w:rsid w:val="00235DDE"/>
    <w:rsid w:val="00240E70"/>
    <w:rsid w:val="00241BAA"/>
    <w:rsid w:val="00241C46"/>
    <w:rsid w:val="002442FA"/>
    <w:rsid w:val="0024478F"/>
    <w:rsid w:val="002453CD"/>
    <w:rsid w:val="002469DA"/>
    <w:rsid w:val="002473A6"/>
    <w:rsid w:val="002501F9"/>
    <w:rsid w:val="0025344D"/>
    <w:rsid w:val="002558FB"/>
    <w:rsid w:val="002563D4"/>
    <w:rsid w:val="00257516"/>
    <w:rsid w:val="00260878"/>
    <w:rsid w:val="00260E3D"/>
    <w:rsid w:val="0026105F"/>
    <w:rsid w:val="00262C97"/>
    <w:rsid w:val="00263C17"/>
    <w:rsid w:val="002651B6"/>
    <w:rsid w:val="002665CF"/>
    <w:rsid w:val="0026704F"/>
    <w:rsid w:val="0026724C"/>
    <w:rsid w:val="002709AB"/>
    <w:rsid w:val="00270A13"/>
    <w:rsid w:val="00272249"/>
    <w:rsid w:val="002725F6"/>
    <w:rsid w:val="002728AD"/>
    <w:rsid w:val="00272B48"/>
    <w:rsid w:val="00273D14"/>
    <w:rsid w:val="00275560"/>
    <w:rsid w:val="00276311"/>
    <w:rsid w:val="00276744"/>
    <w:rsid w:val="00276FD2"/>
    <w:rsid w:val="0028042D"/>
    <w:rsid w:val="002816F8"/>
    <w:rsid w:val="002828DC"/>
    <w:rsid w:val="00282EE9"/>
    <w:rsid w:val="002849E3"/>
    <w:rsid w:val="00285337"/>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3552"/>
    <w:rsid w:val="002B47C5"/>
    <w:rsid w:val="002B5A97"/>
    <w:rsid w:val="002B6918"/>
    <w:rsid w:val="002B6B8C"/>
    <w:rsid w:val="002C0300"/>
    <w:rsid w:val="002C04ED"/>
    <w:rsid w:val="002C135C"/>
    <w:rsid w:val="002C1C3D"/>
    <w:rsid w:val="002C2DBE"/>
    <w:rsid w:val="002C31C2"/>
    <w:rsid w:val="002C4977"/>
    <w:rsid w:val="002D08D9"/>
    <w:rsid w:val="002D0B4A"/>
    <w:rsid w:val="002D0F63"/>
    <w:rsid w:val="002D3180"/>
    <w:rsid w:val="002D3DE8"/>
    <w:rsid w:val="002E17DF"/>
    <w:rsid w:val="002E1E98"/>
    <w:rsid w:val="002E4610"/>
    <w:rsid w:val="002E5825"/>
    <w:rsid w:val="002F139C"/>
    <w:rsid w:val="002F1A17"/>
    <w:rsid w:val="002F1BA0"/>
    <w:rsid w:val="002F2C82"/>
    <w:rsid w:val="002F409B"/>
    <w:rsid w:val="00300E13"/>
    <w:rsid w:val="00301C32"/>
    <w:rsid w:val="00303425"/>
    <w:rsid w:val="00303980"/>
    <w:rsid w:val="003051DA"/>
    <w:rsid w:val="00307876"/>
    <w:rsid w:val="0031000A"/>
    <w:rsid w:val="00310716"/>
    <w:rsid w:val="003107E9"/>
    <w:rsid w:val="0031201C"/>
    <w:rsid w:val="00312482"/>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7273"/>
    <w:rsid w:val="003373E1"/>
    <w:rsid w:val="0033786D"/>
    <w:rsid w:val="00344F4E"/>
    <w:rsid w:val="00344F51"/>
    <w:rsid w:val="003451D6"/>
    <w:rsid w:val="00346940"/>
    <w:rsid w:val="003521A1"/>
    <w:rsid w:val="00353723"/>
    <w:rsid w:val="003541D2"/>
    <w:rsid w:val="0035486F"/>
    <w:rsid w:val="00354CB4"/>
    <w:rsid w:val="00354E4C"/>
    <w:rsid w:val="00355E07"/>
    <w:rsid w:val="00361E29"/>
    <w:rsid w:val="003627B1"/>
    <w:rsid w:val="00362C8B"/>
    <w:rsid w:val="00364A4F"/>
    <w:rsid w:val="003709D6"/>
    <w:rsid w:val="003715BE"/>
    <w:rsid w:val="00371761"/>
    <w:rsid w:val="00371974"/>
    <w:rsid w:val="00371B66"/>
    <w:rsid w:val="003720EA"/>
    <w:rsid w:val="00372406"/>
    <w:rsid w:val="00375EAE"/>
    <w:rsid w:val="0038042A"/>
    <w:rsid w:val="00382D25"/>
    <w:rsid w:val="00383733"/>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B8E"/>
    <w:rsid w:val="003A08F3"/>
    <w:rsid w:val="003A672B"/>
    <w:rsid w:val="003A673F"/>
    <w:rsid w:val="003A71A5"/>
    <w:rsid w:val="003A77B9"/>
    <w:rsid w:val="003A7A41"/>
    <w:rsid w:val="003B3D92"/>
    <w:rsid w:val="003B5272"/>
    <w:rsid w:val="003B5C7F"/>
    <w:rsid w:val="003B6AFC"/>
    <w:rsid w:val="003C02BE"/>
    <w:rsid w:val="003C036B"/>
    <w:rsid w:val="003C1006"/>
    <w:rsid w:val="003C2D34"/>
    <w:rsid w:val="003C46E4"/>
    <w:rsid w:val="003D0ADC"/>
    <w:rsid w:val="003D332F"/>
    <w:rsid w:val="003D3BFD"/>
    <w:rsid w:val="003D660D"/>
    <w:rsid w:val="003D70B4"/>
    <w:rsid w:val="003D724F"/>
    <w:rsid w:val="003D7C15"/>
    <w:rsid w:val="003E0665"/>
    <w:rsid w:val="003E09AB"/>
    <w:rsid w:val="003E2869"/>
    <w:rsid w:val="003E4657"/>
    <w:rsid w:val="003E4DCA"/>
    <w:rsid w:val="003E4E6D"/>
    <w:rsid w:val="003E4F93"/>
    <w:rsid w:val="003E5900"/>
    <w:rsid w:val="003E6B4E"/>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21DC"/>
    <w:rsid w:val="00412D3A"/>
    <w:rsid w:val="00413CDC"/>
    <w:rsid w:val="00414655"/>
    <w:rsid w:val="004221DD"/>
    <w:rsid w:val="00422417"/>
    <w:rsid w:val="0042358A"/>
    <w:rsid w:val="00423DF0"/>
    <w:rsid w:val="00424792"/>
    <w:rsid w:val="004269C5"/>
    <w:rsid w:val="00427039"/>
    <w:rsid w:val="00430796"/>
    <w:rsid w:val="00430BD7"/>
    <w:rsid w:val="00431423"/>
    <w:rsid w:val="004333A1"/>
    <w:rsid w:val="004334F9"/>
    <w:rsid w:val="00433C58"/>
    <w:rsid w:val="00434C7F"/>
    <w:rsid w:val="00435369"/>
    <w:rsid w:val="00437141"/>
    <w:rsid w:val="00444147"/>
    <w:rsid w:val="00444432"/>
    <w:rsid w:val="0044691A"/>
    <w:rsid w:val="00447AB0"/>
    <w:rsid w:val="00447B30"/>
    <w:rsid w:val="00450B6B"/>
    <w:rsid w:val="004517EE"/>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0B9B"/>
    <w:rsid w:val="00481CF7"/>
    <w:rsid w:val="00482402"/>
    <w:rsid w:val="00482ADB"/>
    <w:rsid w:val="0048397A"/>
    <w:rsid w:val="00486826"/>
    <w:rsid w:val="004876C6"/>
    <w:rsid w:val="00487B04"/>
    <w:rsid w:val="00490895"/>
    <w:rsid w:val="004922A1"/>
    <w:rsid w:val="00493BCC"/>
    <w:rsid w:val="00495E08"/>
    <w:rsid w:val="004968B6"/>
    <w:rsid w:val="00496E04"/>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6323"/>
    <w:rsid w:val="004D6DD3"/>
    <w:rsid w:val="004D6F44"/>
    <w:rsid w:val="004D7E00"/>
    <w:rsid w:val="004E130C"/>
    <w:rsid w:val="004E1B6D"/>
    <w:rsid w:val="004E2584"/>
    <w:rsid w:val="004E299F"/>
    <w:rsid w:val="004E3C7F"/>
    <w:rsid w:val="004E5DBF"/>
    <w:rsid w:val="004E5FC3"/>
    <w:rsid w:val="004E7765"/>
    <w:rsid w:val="004E7955"/>
    <w:rsid w:val="004F05CD"/>
    <w:rsid w:val="004F12B5"/>
    <w:rsid w:val="004F163B"/>
    <w:rsid w:val="004F2E28"/>
    <w:rsid w:val="004F4E7E"/>
    <w:rsid w:val="004F6864"/>
    <w:rsid w:val="00500399"/>
    <w:rsid w:val="0050078E"/>
    <w:rsid w:val="00500C2F"/>
    <w:rsid w:val="00501472"/>
    <w:rsid w:val="00501B43"/>
    <w:rsid w:val="00501C7D"/>
    <w:rsid w:val="005021A9"/>
    <w:rsid w:val="00503661"/>
    <w:rsid w:val="0050386B"/>
    <w:rsid w:val="00505A41"/>
    <w:rsid w:val="00507A85"/>
    <w:rsid w:val="00510CF6"/>
    <w:rsid w:val="00510F34"/>
    <w:rsid w:val="00511A50"/>
    <w:rsid w:val="00511E79"/>
    <w:rsid w:val="00513D69"/>
    <w:rsid w:val="00514F2E"/>
    <w:rsid w:val="0051523D"/>
    <w:rsid w:val="0051548B"/>
    <w:rsid w:val="005171F7"/>
    <w:rsid w:val="00520353"/>
    <w:rsid w:val="00521577"/>
    <w:rsid w:val="00521D1C"/>
    <w:rsid w:val="005227AD"/>
    <w:rsid w:val="00524A1C"/>
    <w:rsid w:val="00524B87"/>
    <w:rsid w:val="00526A8E"/>
    <w:rsid w:val="00527719"/>
    <w:rsid w:val="00527889"/>
    <w:rsid w:val="0053024C"/>
    <w:rsid w:val="00531714"/>
    <w:rsid w:val="005324E8"/>
    <w:rsid w:val="005324F1"/>
    <w:rsid w:val="00533EF9"/>
    <w:rsid w:val="00534EBF"/>
    <w:rsid w:val="00540102"/>
    <w:rsid w:val="00540F69"/>
    <w:rsid w:val="005415D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CF"/>
    <w:rsid w:val="00562ACC"/>
    <w:rsid w:val="005647DD"/>
    <w:rsid w:val="005656FF"/>
    <w:rsid w:val="0056591A"/>
    <w:rsid w:val="00566250"/>
    <w:rsid w:val="005672C2"/>
    <w:rsid w:val="00570992"/>
    <w:rsid w:val="005743EA"/>
    <w:rsid w:val="005750A6"/>
    <w:rsid w:val="005753AC"/>
    <w:rsid w:val="005776AA"/>
    <w:rsid w:val="00580944"/>
    <w:rsid w:val="00581F3B"/>
    <w:rsid w:val="00582425"/>
    <w:rsid w:val="0058248A"/>
    <w:rsid w:val="005824F9"/>
    <w:rsid w:val="00584169"/>
    <w:rsid w:val="00585C31"/>
    <w:rsid w:val="00593866"/>
    <w:rsid w:val="00594744"/>
    <w:rsid w:val="00595D4F"/>
    <w:rsid w:val="00596904"/>
    <w:rsid w:val="00597499"/>
    <w:rsid w:val="005A0EBF"/>
    <w:rsid w:val="005A1B27"/>
    <w:rsid w:val="005A53BC"/>
    <w:rsid w:val="005A5A06"/>
    <w:rsid w:val="005B0D7E"/>
    <w:rsid w:val="005B3110"/>
    <w:rsid w:val="005B4F07"/>
    <w:rsid w:val="005B51FE"/>
    <w:rsid w:val="005B5CA6"/>
    <w:rsid w:val="005B767E"/>
    <w:rsid w:val="005B7D3E"/>
    <w:rsid w:val="005C0671"/>
    <w:rsid w:val="005C22CF"/>
    <w:rsid w:val="005C62EC"/>
    <w:rsid w:val="005C6843"/>
    <w:rsid w:val="005D1023"/>
    <w:rsid w:val="005D12A2"/>
    <w:rsid w:val="005D12CC"/>
    <w:rsid w:val="005D1A12"/>
    <w:rsid w:val="005D38E8"/>
    <w:rsid w:val="005D48F7"/>
    <w:rsid w:val="005D588A"/>
    <w:rsid w:val="005D5FB1"/>
    <w:rsid w:val="005D6760"/>
    <w:rsid w:val="005E1FBB"/>
    <w:rsid w:val="005E2207"/>
    <w:rsid w:val="005E3539"/>
    <w:rsid w:val="005E3D97"/>
    <w:rsid w:val="005E5578"/>
    <w:rsid w:val="005E5EF0"/>
    <w:rsid w:val="005E6529"/>
    <w:rsid w:val="005F1697"/>
    <w:rsid w:val="005F193A"/>
    <w:rsid w:val="005F2161"/>
    <w:rsid w:val="005F4B84"/>
    <w:rsid w:val="005F5CF8"/>
    <w:rsid w:val="005F66D2"/>
    <w:rsid w:val="00600C0D"/>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AA"/>
    <w:rsid w:val="00647765"/>
    <w:rsid w:val="006479D9"/>
    <w:rsid w:val="00647B77"/>
    <w:rsid w:val="00650959"/>
    <w:rsid w:val="00651855"/>
    <w:rsid w:val="00651D54"/>
    <w:rsid w:val="00652D8E"/>
    <w:rsid w:val="0065339A"/>
    <w:rsid w:val="006543DD"/>
    <w:rsid w:val="00655080"/>
    <w:rsid w:val="006558C8"/>
    <w:rsid w:val="0066020C"/>
    <w:rsid w:val="0066229D"/>
    <w:rsid w:val="00664C6A"/>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6990"/>
    <w:rsid w:val="00697896"/>
    <w:rsid w:val="006A0210"/>
    <w:rsid w:val="006A174D"/>
    <w:rsid w:val="006A1E63"/>
    <w:rsid w:val="006A2544"/>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692"/>
    <w:rsid w:val="006E3945"/>
    <w:rsid w:val="006E555B"/>
    <w:rsid w:val="006E5738"/>
    <w:rsid w:val="006E7D80"/>
    <w:rsid w:val="006F1EA7"/>
    <w:rsid w:val="006F402B"/>
    <w:rsid w:val="00700FA5"/>
    <w:rsid w:val="007010C7"/>
    <w:rsid w:val="00701201"/>
    <w:rsid w:val="00702C66"/>
    <w:rsid w:val="00703DCC"/>
    <w:rsid w:val="007060B6"/>
    <w:rsid w:val="00706F1E"/>
    <w:rsid w:val="00710DAE"/>
    <w:rsid w:val="00711238"/>
    <w:rsid w:val="00712355"/>
    <w:rsid w:val="00713DD4"/>
    <w:rsid w:val="00713E33"/>
    <w:rsid w:val="0071551C"/>
    <w:rsid w:val="00715EEC"/>
    <w:rsid w:val="0071616D"/>
    <w:rsid w:val="00716446"/>
    <w:rsid w:val="00716990"/>
    <w:rsid w:val="0072186F"/>
    <w:rsid w:val="00724D1E"/>
    <w:rsid w:val="00726488"/>
    <w:rsid w:val="00731005"/>
    <w:rsid w:val="00731CD6"/>
    <w:rsid w:val="0073521E"/>
    <w:rsid w:val="00735952"/>
    <w:rsid w:val="00735E4B"/>
    <w:rsid w:val="00737203"/>
    <w:rsid w:val="0073734B"/>
    <w:rsid w:val="007433AC"/>
    <w:rsid w:val="00744D88"/>
    <w:rsid w:val="00744DBA"/>
    <w:rsid w:val="007451B9"/>
    <w:rsid w:val="00745970"/>
    <w:rsid w:val="007476F1"/>
    <w:rsid w:val="00747A38"/>
    <w:rsid w:val="00747F9E"/>
    <w:rsid w:val="00752C81"/>
    <w:rsid w:val="00753BCD"/>
    <w:rsid w:val="00754A4C"/>
    <w:rsid w:val="00755091"/>
    <w:rsid w:val="00755B8D"/>
    <w:rsid w:val="0075774A"/>
    <w:rsid w:val="00757B28"/>
    <w:rsid w:val="0076354D"/>
    <w:rsid w:val="00765E55"/>
    <w:rsid w:val="00766690"/>
    <w:rsid w:val="00766804"/>
    <w:rsid w:val="00766EE5"/>
    <w:rsid w:val="007706D3"/>
    <w:rsid w:val="00771989"/>
    <w:rsid w:val="00771A69"/>
    <w:rsid w:val="00772363"/>
    <w:rsid w:val="0077238C"/>
    <w:rsid w:val="00772CBD"/>
    <w:rsid w:val="00772F02"/>
    <w:rsid w:val="0077384B"/>
    <w:rsid w:val="007741D2"/>
    <w:rsid w:val="00774795"/>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83B"/>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2986"/>
    <w:rsid w:val="007F375D"/>
    <w:rsid w:val="007F4631"/>
    <w:rsid w:val="007F5B12"/>
    <w:rsid w:val="007F71E6"/>
    <w:rsid w:val="0080402E"/>
    <w:rsid w:val="00805082"/>
    <w:rsid w:val="008064A8"/>
    <w:rsid w:val="00807BE2"/>
    <w:rsid w:val="00807DEF"/>
    <w:rsid w:val="008101F5"/>
    <w:rsid w:val="00810833"/>
    <w:rsid w:val="00810B57"/>
    <w:rsid w:val="008116C7"/>
    <w:rsid w:val="008142DB"/>
    <w:rsid w:val="008158F4"/>
    <w:rsid w:val="00815FCA"/>
    <w:rsid w:val="008218F9"/>
    <w:rsid w:val="0082288A"/>
    <w:rsid w:val="0082418D"/>
    <w:rsid w:val="00824386"/>
    <w:rsid w:val="00826576"/>
    <w:rsid w:val="00826ACB"/>
    <w:rsid w:val="008303C8"/>
    <w:rsid w:val="008304CC"/>
    <w:rsid w:val="00831236"/>
    <w:rsid w:val="00831604"/>
    <w:rsid w:val="00832245"/>
    <w:rsid w:val="00834316"/>
    <w:rsid w:val="00834AE9"/>
    <w:rsid w:val="00834B6D"/>
    <w:rsid w:val="00834EFB"/>
    <w:rsid w:val="0083747C"/>
    <w:rsid w:val="00841578"/>
    <w:rsid w:val="00842D38"/>
    <w:rsid w:val="0084566B"/>
    <w:rsid w:val="00845D7B"/>
    <w:rsid w:val="00845E08"/>
    <w:rsid w:val="0084621B"/>
    <w:rsid w:val="008462BE"/>
    <w:rsid w:val="008462E5"/>
    <w:rsid w:val="00846E75"/>
    <w:rsid w:val="00852B3D"/>
    <w:rsid w:val="0085374C"/>
    <w:rsid w:val="00857E5B"/>
    <w:rsid w:val="00862E4C"/>
    <w:rsid w:val="00863852"/>
    <w:rsid w:val="00863EE7"/>
    <w:rsid w:val="008641F1"/>
    <w:rsid w:val="00864F2F"/>
    <w:rsid w:val="00870D92"/>
    <w:rsid w:val="00873E8A"/>
    <w:rsid w:val="00874CBC"/>
    <w:rsid w:val="0087566A"/>
    <w:rsid w:val="0087629F"/>
    <w:rsid w:val="00880344"/>
    <w:rsid w:val="00881D16"/>
    <w:rsid w:val="008824E7"/>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B04F3"/>
    <w:rsid w:val="008B056F"/>
    <w:rsid w:val="008B065D"/>
    <w:rsid w:val="008B07B4"/>
    <w:rsid w:val="008B78C9"/>
    <w:rsid w:val="008B7F13"/>
    <w:rsid w:val="008C0539"/>
    <w:rsid w:val="008C0F4A"/>
    <w:rsid w:val="008C1132"/>
    <w:rsid w:val="008C15B8"/>
    <w:rsid w:val="008C216F"/>
    <w:rsid w:val="008C33D9"/>
    <w:rsid w:val="008C35D9"/>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E5"/>
    <w:rsid w:val="008F5B2A"/>
    <w:rsid w:val="008F6DFA"/>
    <w:rsid w:val="008F7053"/>
    <w:rsid w:val="008F7A87"/>
    <w:rsid w:val="009046E7"/>
    <w:rsid w:val="009054D8"/>
    <w:rsid w:val="009059A6"/>
    <w:rsid w:val="00906351"/>
    <w:rsid w:val="00906C0D"/>
    <w:rsid w:val="0091071C"/>
    <w:rsid w:val="00911861"/>
    <w:rsid w:val="00911AF1"/>
    <w:rsid w:val="009123CC"/>
    <w:rsid w:val="009139EA"/>
    <w:rsid w:val="00917479"/>
    <w:rsid w:val="00920011"/>
    <w:rsid w:val="0092130E"/>
    <w:rsid w:val="009213C4"/>
    <w:rsid w:val="009214F1"/>
    <w:rsid w:val="00921A8E"/>
    <w:rsid w:val="009230B9"/>
    <w:rsid w:val="00923C17"/>
    <w:rsid w:val="009250D4"/>
    <w:rsid w:val="009278C9"/>
    <w:rsid w:val="00933A8D"/>
    <w:rsid w:val="00935FF8"/>
    <w:rsid w:val="00940281"/>
    <w:rsid w:val="00942005"/>
    <w:rsid w:val="00944FF8"/>
    <w:rsid w:val="009451E2"/>
    <w:rsid w:val="00945F26"/>
    <w:rsid w:val="00946957"/>
    <w:rsid w:val="00947282"/>
    <w:rsid w:val="00947B44"/>
    <w:rsid w:val="0095086C"/>
    <w:rsid w:val="00952783"/>
    <w:rsid w:val="00952830"/>
    <w:rsid w:val="009542D5"/>
    <w:rsid w:val="009549CB"/>
    <w:rsid w:val="0095601F"/>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536D"/>
    <w:rsid w:val="00975993"/>
    <w:rsid w:val="00976BDE"/>
    <w:rsid w:val="00980083"/>
    <w:rsid w:val="009800A0"/>
    <w:rsid w:val="00980DDF"/>
    <w:rsid w:val="009813DA"/>
    <w:rsid w:val="009838A1"/>
    <w:rsid w:val="00983E51"/>
    <w:rsid w:val="00985053"/>
    <w:rsid w:val="00985DEE"/>
    <w:rsid w:val="00987082"/>
    <w:rsid w:val="009874DF"/>
    <w:rsid w:val="00987678"/>
    <w:rsid w:val="00987A1C"/>
    <w:rsid w:val="0099150A"/>
    <w:rsid w:val="00991BFC"/>
    <w:rsid w:val="00991C41"/>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C75"/>
    <w:rsid w:val="009C7076"/>
    <w:rsid w:val="009C7676"/>
    <w:rsid w:val="009D16E8"/>
    <w:rsid w:val="009D1C68"/>
    <w:rsid w:val="009D1F5B"/>
    <w:rsid w:val="009D1F98"/>
    <w:rsid w:val="009D3129"/>
    <w:rsid w:val="009D3869"/>
    <w:rsid w:val="009D5DA8"/>
    <w:rsid w:val="009D7A78"/>
    <w:rsid w:val="009E0496"/>
    <w:rsid w:val="009E0635"/>
    <w:rsid w:val="009E082D"/>
    <w:rsid w:val="009E0E67"/>
    <w:rsid w:val="009E1BBD"/>
    <w:rsid w:val="009E1F72"/>
    <w:rsid w:val="009E33C2"/>
    <w:rsid w:val="009E33E3"/>
    <w:rsid w:val="009E4AE6"/>
    <w:rsid w:val="009E6E52"/>
    <w:rsid w:val="009E7F39"/>
    <w:rsid w:val="009F1516"/>
    <w:rsid w:val="009F3034"/>
    <w:rsid w:val="009F3AAE"/>
    <w:rsid w:val="009F3BF4"/>
    <w:rsid w:val="009F6C7D"/>
    <w:rsid w:val="00A0027D"/>
    <w:rsid w:val="00A008B3"/>
    <w:rsid w:val="00A0291C"/>
    <w:rsid w:val="00A032B9"/>
    <w:rsid w:val="00A060AD"/>
    <w:rsid w:val="00A100BA"/>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FCA"/>
    <w:rsid w:val="00A35D98"/>
    <w:rsid w:val="00A403FE"/>
    <w:rsid w:val="00A40C16"/>
    <w:rsid w:val="00A40DC7"/>
    <w:rsid w:val="00A4334E"/>
    <w:rsid w:val="00A4350B"/>
    <w:rsid w:val="00A43E0B"/>
    <w:rsid w:val="00A449E4"/>
    <w:rsid w:val="00A458BC"/>
    <w:rsid w:val="00A477E0"/>
    <w:rsid w:val="00A4780A"/>
    <w:rsid w:val="00A47F46"/>
    <w:rsid w:val="00A47FEE"/>
    <w:rsid w:val="00A502A3"/>
    <w:rsid w:val="00A5321F"/>
    <w:rsid w:val="00A54FAF"/>
    <w:rsid w:val="00A5522A"/>
    <w:rsid w:val="00A563C1"/>
    <w:rsid w:val="00A56B27"/>
    <w:rsid w:val="00A56FAE"/>
    <w:rsid w:val="00A572C7"/>
    <w:rsid w:val="00A573AD"/>
    <w:rsid w:val="00A57D0C"/>
    <w:rsid w:val="00A62E2E"/>
    <w:rsid w:val="00A6482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3287"/>
    <w:rsid w:val="00AB5A73"/>
    <w:rsid w:val="00AB6501"/>
    <w:rsid w:val="00AC10E8"/>
    <w:rsid w:val="00AC1497"/>
    <w:rsid w:val="00AC1DC7"/>
    <w:rsid w:val="00AC4738"/>
    <w:rsid w:val="00AC55C5"/>
    <w:rsid w:val="00AC5DE5"/>
    <w:rsid w:val="00AD0860"/>
    <w:rsid w:val="00AD158B"/>
    <w:rsid w:val="00AD16ED"/>
    <w:rsid w:val="00AD1CD6"/>
    <w:rsid w:val="00AD4831"/>
    <w:rsid w:val="00AD49CB"/>
    <w:rsid w:val="00AD4B70"/>
    <w:rsid w:val="00AD52C2"/>
    <w:rsid w:val="00AD54B6"/>
    <w:rsid w:val="00AD5B4F"/>
    <w:rsid w:val="00AD70F6"/>
    <w:rsid w:val="00AE05F5"/>
    <w:rsid w:val="00AE0DB2"/>
    <w:rsid w:val="00AE1738"/>
    <w:rsid w:val="00AE28B8"/>
    <w:rsid w:val="00AE2D73"/>
    <w:rsid w:val="00AE3BA4"/>
    <w:rsid w:val="00AE5AE2"/>
    <w:rsid w:val="00AE5B0B"/>
    <w:rsid w:val="00AE6D21"/>
    <w:rsid w:val="00AE7634"/>
    <w:rsid w:val="00AF0311"/>
    <w:rsid w:val="00AF0461"/>
    <w:rsid w:val="00AF15F5"/>
    <w:rsid w:val="00AF1C51"/>
    <w:rsid w:val="00AF5365"/>
    <w:rsid w:val="00AF6512"/>
    <w:rsid w:val="00B00652"/>
    <w:rsid w:val="00B027FB"/>
    <w:rsid w:val="00B0360A"/>
    <w:rsid w:val="00B03875"/>
    <w:rsid w:val="00B03FC5"/>
    <w:rsid w:val="00B07D96"/>
    <w:rsid w:val="00B100A3"/>
    <w:rsid w:val="00B116C3"/>
    <w:rsid w:val="00B135E5"/>
    <w:rsid w:val="00B13621"/>
    <w:rsid w:val="00B137F8"/>
    <w:rsid w:val="00B15F20"/>
    <w:rsid w:val="00B16D2C"/>
    <w:rsid w:val="00B20255"/>
    <w:rsid w:val="00B210D9"/>
    <w:rsid w:val="00B233AA"/>
    <w:rsid w:val="00B25644"/>
    <w:rsid w:val="00B27CB1"/>
    <w:rsid w:val="00B30307"/>
    <w:rsid w:val="00B31319"/>
    <w:rsid w:val="00B3200F"/>
    <w:rsid w:val="00B33401"/>
    <w:rsid w:val="00B35638"/>
    <w:rsid w:val="00B35BBA"/>
    <w:rsid w:val="00B36619"/>
    <w:rsid w:val="00B372BB"/>
    <w:rsid w:val="00B37883"/>
    <w:rsid w:val="00B378B9"/>
    <w:rsid w:val="00B37F7C"/>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60379"/>
    <w:rsid w:val="00B60A53"/>
    <w:rsid w:val="00B60EFF"/>
    <w:rsid w:val="00B61A0D"/>
    <w:rsid w:val="00B61DEC"/>
    <w:rsid w:val="00B62EDD"/>
    <w:rsid w:val="00B62F54"/>
    <w:rsid w:val="00B63901"/>
    <w:rsid w:val="00B646D1"/>
    <w:rsid w:val="00B64851"/>
    <w:rsid w:val="00B648AB"/>
    <w:rsid w:val="00B64A86"/>
    <w:rsid w:val="00B6526D"/>
    <w:rsid w:val="00B65C54"/>
    <w:rsid w:val="00B6775D"/>
    <w:rsid w:val="00B701D8"/>
    <w:rsid w:val="00B74044"/>
    <w:rsid w:val="00B74A99"/>
    <w:rsid w:val="00B803A5"/>
    <w:rsid w:val="00B813FC"/>
    <w:rsid w:val="00B85C6D"/>
    <w:rsid w:val="00B87DF8"/>
    <w:rsid w:val="00B91884"/>
    <w:rsid w:val="00B930DE"/>
    <w:rsid w:val="00B9377B"/>
    <w:rsid w:val="00B947B7"/>
    <w:rsid w:val="00B960E8"/>
    <w:rsid w:val="00B97998"/>
    <w:rsid w:val="00BA0D7B"/>
    <w:rsid w:val="00BA2CAB"/>
    <w:rsid w:val="00BA30F1"/>
    <w:rsid w:val="00BA78A3"/>
    <w:rsid w:val="00BA7903"/>
    <w:rsid w:val="00BB062D"/>
    <w:rsid w:val="00BB07DC"/>
    <w:rsid w:val="00BB0FAC"/>
    <w:rsid w:val="00BB272F"/>
    <w:rsid w:val="00BB2DCC"/>
    <w:rsid w:val="00BB37C8"/>
    <w:rsid w:val="00BB3D0E"/>
    <w:rsid w:val="00BB4323"/>
    <w:rsid w:val="00BB5489"/>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8C7"/>
    <w:rsid w:val="00BE072B"/>
    <w:rsid w:val="00BE1190"/>
    <w:rsid w:val="00BE1F3E"/>
    <w:rsid w:val="00BE52AA"/>
    <w:rsid w:val="00BE6919"/>
    <w:rsid w:val="00BE6BEC"/>
    <w:rsid w:val="00BE6D2E"/>
    <w:rsid w:val="00BE7CDF"/>
    <w:rsid w:val="00BE7E4D"/>
    <w:rsid w:val="00BF04A7"/>
    <w:rsid w:val="00BF0CEF"/>
    <w:rsid w:val="00BF18F9"/>
    <w:rsid w:val="00BF29F5"/>
    <w:rsid w:val="00BF3BE9"/>
    <w:rsid w:val="00BF3EAD"/>
    <w:rsid w:val="00C016E6"/>
    <w:rsid w:val="00C01977"/>
    <w:rsid w:val="00C036D5"/>
    <w:rsid w:val="00C03B26"/>
    <w:rsid w:val="00C06CF0"/>
    <w:rsid w:val="00C06DB0"/>
    <w:rsid w:val="00C07D59"/>
    <w:rsid w:val="00C10481"/>
    <w:rsid w:val="00C13A6A"/>
    <w:rsid w:val="00C148F0"/>
    <w:rsid w:val="00C159C7"/>
    <w:rsid w:val="00C15EFD"/>
    <w:rsid w:val="00C16EFE"/>
    <w:rsid w:val="00C16FA8"/>
    <w:rsid w:val="00C17AF6"/>
    <w:rsid w:val="00C211AF"/>
    <w:rsid w:val="00C21686"/>
    <w:rsid w:val="00C217F1"/>
    <w:rsid w:val="00C22DAA"/>
    <w:rsid w:val="00C255E5"/>
    <w:rsid w:val="00C258BC"/>
    <w:rsid w:val="00C27562"/>
    <w:rsid w:val="00C275BA"/>
    <w:rsid w:val="00C2785D"/>
    <w:rsid w:val="00C3159C"/>
    <w:rsid w:val="00C32D2A"/>
    <w:rsid w:val="00C33AAA"/>
    <w:rsid w:val="00C3446E"/>
    <w:rsid w:val="00C34546"/>
    <w:rsid w:val="00C35139"/>
    <w:rsid w:val="00C376FE"/>
    <w:rsid w:val="00C403A4"/>
    <w:rsid w:val="00C4578C"/>
    <w:rsid w:val="00C458D2"/>
    <w:rsid w:val="00C46DD2"/>
    <w:rsid w:val="00C46E81"/>
    <w:rsid w:val="00C51C44"/>
    <w:rsid w:val="00C544BD"/>
    <w:rsid w:val="00C54FD1"/>
    <w:rsid w:val="00C55BA1"/>
    <w:rsid w:val="00C5688A"/>
    <w:rsid w:val="00C57DAD"/>
    <w:rsid w:val="00C613AD"/>
    <w:rsid w:val="00C61D54"/>
    <w:rsid w:val="00C63CFD"/>
    <w:rsid w:val="00C65B3E"/>
    <w:rsid w:val="00C70942"/>
    <w:rsid w:val="00C71760"/>
    <w:rsid w:val="00C719B3"/>
    <w:rsid w:val="00C75FE2"/>
    <w:rsid w:val="00C774D3"/>
    <w:rsid w:val="00C807E3"/>
    <w:rsid w:val="00C80E56"/>
    <w:rsid w:val="00C81136"/>
    <w:rsid w:val="00C85708"/>
    <w:rsid w:val="00C85CB2"/>
    <w:rsid w:val="00C863C2"/>
    <w:rsid w:val="00C87CE7"/>
    <w:rsid w:val="00C93D1C"/>
    <w:rsid w:val="00C9598B"/>
    <w:rsid w:val="00C9666A"/>
    <w:rsid w:val="00C96E76"/>
    <w:rsid w:val="00CA3E51"/>
    <w:rsid w:val="00CA422F"/>
    <w:rsid w:val="00CB08F2"/>
    <w:rsid w:val="00CB15D8"/>
    <w:rsid w:val="00CB21ED"/>
    <w:rsid w:val="00CB2DA2"/>
    <w:rsid w:val="00CB5777"/>
    <w:rsid w:val="00CB6265"/>
    <w:rsid w:val="00CB6463"/>
    <w:rsid w:val="00CB6803"/>
    <w:rsid w:val="00CB6CC5"/>
    <w:rsid w:val="00CB7369"/>
    <w:rsid w:val="00CC2AFD"/>
    <w:rsid w:val="00CC2E7A"/>
    <w:rsid w:val="00CC4B0F"/>
    <w:rsid w:val="00CC5497"/>
    <w:rsid w:val="00CC73AA"/>
    <w:rsid w:val="00CD1FF0"/>
    <w:rsid w:val="00CD2CCB"/>
    <w:rsid w:val="00CD3888"/>
    <w:rsid w:val="00CD430C"/>
    <w:rsid w:val="00CD6280"/>
    <w:rsid w:val="00CD796B"/>
    <w:rsid w:val="00CE06F7"/>
    <w:rsid w:val="00CE077D"/>
    <w:rsid w:val="00CE10A0"/>
    <w:rsid w:val="00CE1459"/>
    <w:rsid w:val="00CE3402"/>
    <w:rsid w:val="00CE35B5"/>
    <w:rsid w:val="00CE3EE3"/>
    <w:rsid w:val="00CE4E3E"/>
    <w:rsid w:val="00CE5D51"/>
    <w:rsid w:val="00CF247B"/>
    <w:rsid w:val="00CF3D61"/>
    <w:rsid w:val="00CF57EE"/>
    <w:rsid w:val="00CF6960"/>
    <w:rsid w:val="00CF7B1F"/>
    <w:rsid w:val="00D020C7"/>
    <w:rsid w:val="00D02ECB"/>
    <w:rsid w:val="00D0567C"/>
    <w:rsid w:val="00D07C67"/>
    <w:rsid w:val="00D11452"/>
    <w:rsid w:val="00D15686"/>
    <w:rsid w:val="00D16579"/>
    <w:rsid w:val="00D16954"/>
    <w:rsid w:val="00D169FF"/>
    <w:rsid w:val="00D17800"/>
    <w:rsid w:val="00D179C4"/>
    <w:rsid w:val="00D179CD"/>
    <w:rsid w:val="00D17BE1"/>
    <w:rsid w:val="00D22EED"/>
    <w:rsid w:val="00D257E9"/>
    <w:rsid w:val="00D27591"/>
    <w:rsid w:val="00D27E7B"/>
    <w:rsid w:val="00D300D1"/>
    <w:rsid w:val="00D301E6"/>
    <w:rsid w:val="00D304C2"/>
    <w:rsid w:val="00D32188"/>
    <w:rsid w:val="00D33C37"/>
    <w:rsid w:val="00D34F1C"/>
    <w:rsid w:val="00D35872"/>
    <w:rsid w:val="00D35C0B"/>
    <w:rsid w:val="00D3652B"/>
    <w:rsid w:val="00D368F2"/>
    <w:rsid w:val="00D36D40"/>
    <w:rsid w:val="00D37185"/>
    <w:rsid w:val="00D438AF"/>
    <w:rsid w:val="00D455D1"/>
    <w:rsid w:val="00D4671A"/>
    <w:rsid w:val="00D46BD8"/>
    <w:rsid w:val="00D4737D"/>
    <w:rsid w:val="00D51843"/>
    <w:rsid w:val="00D540C4"/>
    <w:rsid w:val="00D543BB"/>
    <w:rsid w:val="00D55AF9"/>
    <w:rsid w:val="00D5790D"/>
    <w:rsid w:val="00D60812"/>
    <w:rsid w:val="00D6217A"/>
    <w:rsid w:val="00D6338F"/>
    <w:rsid w:val="00D64D66"/>
    <w:rsid w:val="00D657BF"/>
    <w:rsid w:val="00D662C2"/>
    <w:rsid w:val="00D66B37"/>
    <w:rsid w:val="00D704B4"/>
    <w:rsid w:val="00D70F87"/>
    <w:rsid w:val="00D71443"/>
    <w:rsid w:val="00D71798"/>
    <w:rsid w:val="00D719E1"/>
    <w:rsid w:val="00D72923"/>
    <w:rsid w:val="00D72E43"/>
    <w:rsid w:val="00D80383"/>
    <w:rsid w:val="00D80B13"/>
    <w:rsid w:val="00D849E3"/>
    <w:rsid w:val="00D86288"/>
    <w:rsid w:val="00D868D8"/>
    <w:rsid w:val="00D87FBA"/>
    <w:rsid w:val="00D90CC1"/>
    <w:rsid w:val="00D91ED6"/>
    <w:rsid w:val="00D92E1B"/>
    <w:rsid w:val="00D943C6"/>
    <w:rsid w:val="00D94BB0"/>
    <w:rsid w:val="00D950A6"/>
    <w:rsid w:val="00D964B4"/>
    <w:rsid w:val="00D97D1B"/>
    <w:rsid w:val="00DA1E86"/>
    <w:rsid w:val="00DA2321"/>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7531"/>
    <w:rsid w:val="00DC0FEF"/>
    <w:rsid w:val="00DC1912"/>
    <w:rsid w:val="00DC19B3"/>
    <w:rsid w:val="00DC2782"/>
    <w:rsid w:val="00DC2DCE"/>
    <w:rsid w:val="00DC3A54"/>
    <w:rsid w:val="00DC3E1B"/>
    <w:rsid w:val="00DC4AE7"/>
    <w:rsid w:val="00DC61E4"/>
    <w:rsid w:val="00DC7093"/>
    <w:rsid w:val="00DD042E"/>
    <w:rsid w:val="00DD09ED"/>
    <w:rsid w:val="00DD1315"/>
    <w:rsid w:val="00DD1CFF"/>
    <w:rsid w:val="00DD2974"/>
    <w:rsid w:val="00DD3846"/>
    <w:rsid w:val="00DD45B4"/>
    <w:rsid w:val="00DD478F"/>
    <w:rsid w:val="00DD5184"/>
    <w:rsid w:val="00DD5661"/>
    <w:rsid w:val="00DD71CE"/>
    <w:rsid w:val="00DD73D8"/>
    <w:rsid w:val="00DD7A7C"/>
    <w:rsid w:val="00DE13D9"/>
    <w:rsid w:val="00DE1C66"/>
    <w:rsid w:val="00DE23B4"/>
    <w:rsid w:val="00DE34B1"/>
    <w:rsid w:val="00DE39ED"/>
    <w:rsid w:val="00DF02A8"/>
    <w:rsid w:val="00DF0400"/>
    <w:rsid w:val="00DF18EF"/>
    <w:rsid w:val="00DF22E5"/>
    <w:rsid w:val="00DF3616"/>
    <w:rsid w:val="00DF426E"/>
    <w:rsid w:val="00DF52E0"/>
    <w:rsid w:val="00DF76B5"/>
    <w:rsid w:val="00DF7D41"/>
    <w:rsid w:val="00E00134"/>
    <w:rsid w:val="00E01909"/>
    <w:rsid w:val="00E02C2F"/>
    <w:rsid w:val="00E046E4"/>
    <w:rsid w:val="00E04D71"/>
    <w:rsid w:val="00E05254"/>
    <w:rsid w:val="00E05D19"/>
    <w:rsid w:val="00E05F8B"/>
    <w:rsid w:val="00E07EEF"/>
    <w:rsid w:val="00E12017"/>
    <w:rsid w:val="00E12F05"/>
    <w:rsid w:val="00E13655"/>
    <w:rsid w:val="00E13B77"/>
    <w:rsid w:val="00E13E68"/>
    <w:rsid w:val="00E143D4"/>
    <w:rsid w:val="00E16386"/>
    <w:rsid w:val="00E168EF"/>
    <w:rsid w:val="00E20007"/>
    <w:rsid w:val="00E212AE"/>
    <w:rsid w:val="00E21BD4"/>
    <w:rsid w:val="00E241C6"/>
    <w:rsid w:val="00E25EBC"/>
    <w:rsid w:val="00E26B9B"/>
    <w:rsid w:val="00E279B0"/>
    <w:rsid w:val="00E305C3"/>
    <w:rsid w:val="00E30F9F"/>
    <w:rsid w:val="00E33032"/>
    <w:rsid w:val="00E3371B"/>
    <w:rsid w:val="00E341AB"/>
    <w:rsid w:val="00E36700"/>
    <w:rsid w:val="00E40837"/>
    <w:rsid w:val="00E40AAE"/>
    <w:rsid w:val="00E41284"/>
    <w:rsid w:val="00E42585"/>
    <w:rsid w:val="00E42917"/>
    <w:rsid w:val="00E43EAC"/>
    <w:rsid w:val="00E4592E"/>
    <w:rsid w:val="00E45D55"/>
    <w:rsid w:val="00E4648C"/>
    <w:rsid w:val="00E4740B"/>
    <w:rsid w:val="00E50332"/>
    <w:rsid w:val="00E506CD"/>
    <w:rsid w:val="00E51236"/>
    <w:rsid w:val="00E514D3"/>
    <w:rsid w:val="00E5257F"/>
    <w:rsid w:val="00E54745"/>
    <w:rsid w:val="00E565E2"/>
    <w:rsid w:val="00E578DF"/>
    <w:rsid w:val="00E57CAD"/>
    <w:rsid w:val="00E60D91"/>
    <w:rsid w:val="00E62626"/>
    <w:rsid w:val="00E64C23"/>
    <w:rsid w:val="00E65924"/>
    <w:rsid w:val="00E668D8"/>
    <w:rsid w:val="00E67608"/>
    <w:rsid w:val="00E71FA0"/>
    <w:rsid w:val="00E73EBD"/>
    <w:rsid w:val="00E73ED5"/>
    <w:rsid w:val="00E74BC0"/>
    <w:rsid w:val="00E75870"/>
    <w:rsid w:val="00E77AAE"/>
    <w:rsid w:val="00E8096D"/>
    <w:rsid w:val="00E82E37"/>
    <w:rsid w:val="00E83633"/>
    <w:rsid w:val="00E84BEE"/>
    <w:rsid w:val="00E8525B"/>
    <w:rsid w:val="00E860B8"/>
    <w:rsid w:val="00E9134A"/>
    <w:rsid w:val="00E92A44"/>
    <w:rsid w:val="00E94F70"/>
    <w:rsid w:val="00E95010"/>
    <w:rsid w:val="00E97670"/>
    <w:rsid w:val="00E97CFC"/>
    <w:rsid w:val="00EA03D5"/>
    <w:rsid w:val="00EA0899"/>
    <w:rsid w:val="00EA5F83"/>
    <w:rsid w:val="00EA62BF"/>
    <w:rsid w:val="00EA6ADF"/>
    <w:rsid w:val="00EB0FAA"/>
    <w:rsid w:val="00EB1C6C"/>
    <w:rsid w:val="00EB240A"/>
    <w:rsid w:val="00EB3A88"/>
    <w:rsid w:val="00EB43B8"/>
    <w:rsid w:val="00EB46DA"/>
    <w:rsid w:val="00EB49D4"/>
    <w:rsid w:val="00EB500F"/>
    <w:rsid w:val="00EB5F57"/>
    <w:rsid w:val="00EC2FDB"/>
    <w:rsid w:val="00EC42C7"/>
    <w:rsid w:val="00EC6D5F"/>
    <w:rsid w:val="00EC7D63"/>
    <w:rsid w:val="00ED14D9"/>
    <w:rsid w:val="00ED315C"/>
    <w:rsid w:val="00ED3871"/>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19EB"/>
    <w:rsid w:val="00F03A41"/>
    <w:rsid w:val="00F1141F"/>
    <w:rsid w:val="00F12DF7"/>
    <w:rsid w:val="00F13539"/>
    <w:rsid w:val="00F13A73"/>
    <w:rsid w:val="00F161A5"/>
    <w:rsid w:val="00F16993"/>
    <w:rsid w:val="00F1733F"/>
    <w:rsid w:val="00F21188"/>
    <w:rsid w:val="00F21FCB"/>
    <w:rsid w:val="00F25674"/>
    <w:rsid w:val="00F2699B"/>
    <w:rsid w:val="00F273EA"/>
    <w:rsid w:val="00F27606"/>
    <w:rsid w:val="00F3091D"/>
    <w:rsid w:val="00F30CEF"/>
    <w:rsid w:val="00F320C7"/>
    <w:rsid w:val="00F3228F"/>
    <w:rsid w:val="00F32A4E"/>
    <w:rsid w:val="00F3304F"/>
    <w:rsid w:val="00F35409"/>
    <w:rsid w:val="00F36344"/>
    <w:rsid w:val="00F37FF9"/>
    <w:rsid w:val="00F42D70"/>
    <w:rsid w:val="00F43BD9"/>
    <w:rsid w:val="00F44C42"/>
    <w:rsid w:val="00F452AB"/>
    <w:rsid w:val="00F457A1"/>
    <w:rsid w:val="00F4585B"/>
    <w:rsid w:val="00F46521"/>
    <w:rsid w:val="00F46B70"/>
    <w:rsid w:val="00F47D04"/>
    <w:rsid w:val="00F51D0A"/>
    <w:rsid w:val="00F55B5D"/>
    <w:rsid w:val="00F561C3"/>
    <w:rsid w:val="00F56DF0"/>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4946"/>
    <w:rsid w:val="00F8006B"/>
    <w:rsid w:val="00F8095A"/>
    <w:rsid w:val="00F80B72"/>
    <w:rsid w:val="00F81397"/>
    <w:rsid w:val="00F81A07"/>
    <w:rsid w:val="00F820F7"/>
    <w:rsid w:val="00F82DF2"/>
    <w:rsid w:val="00F84697"/>
    <w:rsid w:val="00F848CA"/>
    <w:rsid w:val="00F8757D"/>
    <w:rsid w:val="00F87B0D"/>
    <w:rsid w:val="00F87BE3"/>
    <w:rsid w:val="00F9087B"/>
    <w:rsid w:val="00F908C3"/>
    <w:rsid w:val="00F91BE0"/>
    <w:rsid w:val="00F92D2B"/>
    <w:rsid w:val="00F94B27"/>
    <w:rsid w:val="00F95A49"/>
    <w:rsid w:val="00F979B5"/>
    <w:rsid w:val="00FA09D5"/>
    <w:rsid w:val="00FA0C6F"/>
    <w:rsid w:val="00FA1CE5"/>
    <w:rsid w:val="00FA2C38"/>
    <w:rsid w:val="00FA3BA4"/>
    <w:rsid w:val="00FA4C34"/>
    <w:rsid w:val="00FA5874"/>
    <w:rsid w:val="00FA7972"/>
    <w:rsid w:val="00FB07A6"/>
    <w:rsid w:val="00FB0E50"/>
    <w:rsid w:val="00FB0FDB"/>
    <w:rsid w:val="00FB2A52"/>
    <w:rsid w:val="00FB2CB7"/>
    <w:rsid w:val="00FB5DBF"/>
    <w:rsid w:val="00FB61BB"/>
    <w:rsid w:val="00FC1D87"/>
    <w:rsid w:val="00FC20BF"/>
    <w:rsid w:val="00FC2E8A"/>
    <w:rsid w:val="00FC41C0"/>
    <w:rsid w:val="00FC5623"/>
    <w:rsid w:val="00FC6A0C"/>
    <w:rsid w:val="00FD10BF"/>
    <w:rsid w:val="00FD13AD"/>
    <w:rsid w:val="00FD2791"/>
    <w:rsid w:val="00FD3055"/>
    <w:rsid w:val="00FD443A"/>
    <w:rsid w:val="00FD44FA"/>
    <w:rsid w:val="00FD6E98"/>
    <w:rsid w:val="00FD7842"/>
    <w:rsid w:val="00FD7E28"/>
    <w:rsid w:val="00FD7F22"/>
    <w:rsid w:val="00FE1179"/>
    <w:rsid w:val="00FE5C97"/>
    <w:rsid w:val="00FE60C6"/>
    <w:rsid w:val="00FE7B4C"/>
    <w:rsid w:val="00FF079F"/>
    <w:rsid w:val="00FF11E4"/>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tonaudle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attonaudley.parishcler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ningregister.cherwell.gov.uk/Planning/Display/21/00519/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C73D-DAF6-43CB-BA20-61D977C3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2</cp:revision>
  <cp:lastPrinted>2021-03-24T23:35:00Z</cp:lastPrinted>
  <dcterms:created xsi:type="dcterms:W3CDTF">2021-03-24T23:37:00Z</dcterms:created>
  <dcterms:modified xsi:type="dcterms:W3CDTF">2021-03-24T23:37:00Z</dcterms:modified>
</cp:coreProperties>
</file>