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70FDCA14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6D8FB9EE">
            <wp:simplePos x="0" y="0"/>
            <wp:positionH relativeFrom="page">
              <wp:posOffset>2905760</wp:posOffset>
            </wp:positionH>
            <wp:positionV relativeFrom="page">
              <wp:posOffset>201295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D5">
        <w:rPr>
          <w:b/>
          <w:szCs w:val="24"/>
        </w:rPr>
        <w:t xml:space="preserve"> </w:t>
      </w:r>
      <w:r w:rsidR="00D7424C">
        <w:rPr>
          <w:b/>
          <w:szCs w:val="24"/>
        </w:rPr>
        <w:t xml:space="preserve">                                          </w:t>
      </w:r>
    </w:p>
    <w:p w14:paraId="3863B1CC" w14:textId="52AA0751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ED3312">
        <w:rPr>
          <w:szCs w:val="24"/>
        </w:rPr>
        <w:t>5</w:t>
      </w:r>
      <w:r w:rsidR="00ED3312" w:rsidRPr="00ED3312">
        <w:rPr>
          <w:szCs w:val="24"/>
          <w:vertAlign w:val="superscript"/>
        </w:rPr>
        <w:t>th</w:t>
      </w:r>
      <w:r w:rsidR="00ED3312">
        <w:rPr>
          <w:szCs w:val="24"/>
        </w:rPr>
        <w:t xml:space="preserve"> October</w:t>
      </w:r>
      <w:r w:rsidR="00FA3B4C">
        <w:rPr>
          <w:szCs w:val="24"/>
        </w:rPr>
        <w:t xml:space="preserve"> 2022</w:t>
      </w:r>
      <w:r w:rsidR="0082149A" w:rsidRPr="003C77C4">
        <w:rPr>
          <w:szCs w:val="24"/>
        </w:rPr>
        <w:t xml:space="preserve"> </w:t>
      </w:r>
      <w:r w:rsidR="0082149A" w:rsidRPr="000E1DF1">
        <w:rPr>
          <w:bCs/>
          <w:color w:val="000000" w:themeColor="text1"/>
          <w:szCs w:val="24"/>
        </w:rPr>
        <w:t xml:space="preserve">at </w:t>
      </w:r>
      <w:r w:rsidR="000E1DF1" w:rsidRPr="000E1DF1">
        <w:rPr>
          <w:bCs/>
          <w:color w:val="000000" w:themeColor="text1"/>
          <w:szCs w:val="24"/>
        </w:rPr>
        <w:t>7.00</w:t>
      </w:r>
      <w:r w:rsidR="00A3447A" w:rsidRPr="000E1DF1">
        <w:rPr>
          <w:bCs/>
          <w:color w:val="000000" w:themeColor="text1"/>
          <w:szCs w:val="24"/>
        </w:rPr>
        <w:t xml:space="preserve">pm in the </w:t>
      </w:r>
      <w:r w:rsidR="000E1DF1" w:rsidRPr="000E1DF1">
        <w:rPr>
          <w:bCs/>
          <w:color w:val="000000" w:themeColor="text1"/>
          <w:szCs w:val="24"/>
        </w:rPr>
        <w:t>Red Lion Public house</w:t>
      </w:r>
      <w:r w:rsidR="007810C8" w:rsidRPr="00D7424C">
        <w:rPr>
          <w:b/>
          <w:color w:val="000000" w:themeColor="text1"/>
          <w:szCs w:val="24"/>
          <w:u w:val="single"/>
        </w:rPr>
        <w:t xml:space="preserve"> </w:t>
      </w:r>
      <w:r w:rsidR="0082149A" w:rsidRPr="00D7424C">
        <w:rPr>
          <w:b/>
          <w:color w:val="000000" w:themeColor="text1"/>
          <w:szCs w:val="24"/>
          <w:u w:val="single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4BE7AE73" w14:textId="5982634E" w:rsidR="00A91D75" w:rsidRPr="002B0C14" w:rsidRDefault="005E3539" w:rsidP="007A3EF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2B0C14">
        <w:rPr>
          <w:b/>
          <w:szCs w:val="24"/>
        </w:rPr>
        <w:t>Declarations of interest</w:t>
      </w:r>
      <w:r w:rsidRPr="002B0C14">
        <w:rPr>
          <w:szCs w:val="24"/>
        </w:rPr>
        <w:t xml:space="preserve"> – to receive any declarations </w:t>
      </w:r>
      <w:r w:rsidR="009214F1" w:rsidRPr="002B0C14">
        <w:rPr>
          <w:szCs w:val="24"/>
        </w:rPr>
        <w:t xml:space="preserve">of interest from Councillors relating to items on the </w:t>
      </w:r>
      <w:r w:rsidR="000D2860" w:rsidRPr="002B0C14">
        <w:rPr>
          <w:szCs w:val="24"/>
        </w:rPr>
        <w:t>a</w:t>
      </w:r>
      <w:r w:rsidR="009214F1" w:rsidRPr="002B0C14">
        <w:rPr>
          <w:szCs w:val="24"/>
        </w:rPr>
        <w:t>genda, in accordance wit</w:t>
      </w:r>
      <w:r w:rsidR="006065C4" w:rsidRPr="002B0C14">
        <w:rPr>
          <w:szCs w:val="24"/>
        </w:rPr>
        <w:t>h the Council’s Code of Conduct</w:t>
      </w:r>
    </w:p>
    <w:p w14:paraId="2047BDE1" w14:textId="38ACC3FC" w:rsidR="00E35FEC" w:rsidRPr="00E64403" w:rsidRDefault="00EA3C32" w:rsidP="00E6440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2B0C14">
        <w:rPr>
          <w:b/>
          <w:szCs w:val="24"/>
        </w:rPr>
        <w:t>To approve the minutes of the previous meeting</w:t>
      </w: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3A089301" w14:textId="38C5D29A" w:rsidR="00E64403" w:rsidRPr="00E934A3" w:rsidRDefault="00A91D75" w:rsidP="00E934A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9B03CA">
        <w:rPr>
          <w:szCs w:val="24"/>
        </w:rPr>
        <w:t xml:space="preserve">BM </w:t>
      </w:r>
      <w:r w:rsidR="000D2860" w:rsidRPr="009B03CA">
        <w:rPr>
          <w:szCs w:val="24"/>
        </w:rPr>
        <w:t xml:space="preserve">Experience </w:t>
      </w:r>
      <w:r w:rsidR="00641420" w:rsidRPr="009B03CA">
        <w:rPr>
          <w:szCs w:val="24"/>
        </w:rPr>
        <w:t>Quarter Conditions</w:t>
      </w:r>
      <w:r w:rsidR="000D2860" w:rsidRPr="009B03CA">
        <w:rPr>
          <w:szCs w:val="24"/>
        </w:rPr>
        <w:t>;</w:t>
      </w:r>
      <w:r w:rsidR="00962430" w:rsidRPr="009B03CA">
        <w:rPr>
          <w:szCs w:val="24"/>
        </w:rPr>
        <w:t xml:space="preserve"> </w:t>
      </w:r>
      <w:r w:rsidR="002F0D9F" w:rsidRPr="009B03CA">
        <w:rPr>
          <w:bCs/>
        </w:rPr>
        <w:t>entrance gate repairs</w:t>
      </w:r>
      <w:r w:rsidR="00EE4BF9">
        <w:rPr>
          <w:bCs/>
        </w:rPr>
        <w:t xml:space="preserve">, </w:t>
      </w:r>
      <w:r w:rsidR="00EE4BF9" w:rsidRPr="000C507F">
        <w:rPr>
          <w:bCs/>
        </w:rPr>
        <w:t>Beryl’s Bench</w:t>
      </w:r>
      <w:r w:rsidR="00803B83" w:rsidRPr="000C507F">
        <w:rPr>
          <w:bCs/>
        </w:rPr>
        <w:t xml:space="preserve">, </w:t>
      </w:r>
      <w:r w:rsidR="00E64403">
        <w:rPr>
          <w:rFonts w:cs="Arial"/>
          <w:szCs w:val="24"/>
          <w:lang w:eastAsia="en-GB"/>
        </w:rPr>
        <w:t>Parking on village verges</w:t>
      </w:r>
      <w:r w:rsidR="008843EB">
        <w:rPr>
          <w:rFonts w:cs="Arial"/>
          <w:szCs w:val="24"/>
          <w:lang w:eastAsia="en-GB"/>
        </w:rPr>
        <w:t xml:space="preserve">, Highways signs on A4421, EWR wildlife items, </w:t>
      </w:r>
    </w:p>
    <w:p w14:paraId="2A936186" w14:textId="77777777" w:rsidR="00CE1459" w:rsidRPr="000C507F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0C507F">
        <w:rPr>
          <w:b/>
          <w:szCs w:val="24"/>
        </w:rPr>
        <w:t>F</w:t>
      </w:r>
      <w:r w:rsidR="00CE1459" w:rsidRPr="000C507F">
        <w:rPr>
          <w:b/>
          <w:szCs w:val="24"/>
        </w:rPr>
        <w:t>inance</w:t>
      </w:r>
    </w:p>
    <w:p w14:paraId="33BDBBA5" w14:textId="17DDDF94" w:rsidR="00AD1587" w:rsidRPr="000C507F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0C507F">
        <w:rPr>
          <w:szCs w:val="24"/>
        </w:rPr>
        <w:t>To consider invoices for paymen</w:t>
      </w:r>
      <w:r w:rsidR="00654101" w:rsidRPr="000C507F">
        <w:rPr>
          <w:szCs w:val="24"/>
        </w:rPr>
        <w:t>t</w:t>
      </w:r>
    </w:p>
    <w:p w14:paraId="0E87073D" w14:textId="656E48E0" w:rsidR="00A91D75" w:rsidRPr="000C507F" w:rsidRDefault="00410530" w:rsidP="008C61F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0C507F">
        <w:rPr>
          <w:szCs w:val="24"/>
        </w:rPr>
        <w:t>To note the Council’s current financial position</w:t>
      </w:r>
    </w:p>
    <w:p w14:paraId="3CD06B31" w14:textId="77777777" w:rsidR="00A91D75" w:rsidRPr="000C507F" w:rsidRDefault="00A91D75" w:rsidP="00A91D75">
      <w:pPr>
        <w:keepNext/>
        <w:keepLines/>
        <w:tabs>
          <w:tab w:val="right" w:pos="9000"/>
        </w:tabs>
        <w:spacing w:after="0"/>
        <w:ind w:left="426"/>
        <w:rPr>
          <w:szCs w:val="24"/>
        </w:rPr>
      </w:pPr>
    </w:p>
    <w:p w14:paraId="1A71C7AA" w14:textId="19125E4B" w:rsidR="009F37FA" w:rsidRPr="000C507F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0C507F">
        <w:rPr>
          <w:b/>
          <w:szCs w:val="24"/>
        </w:rPr>
        <w:t xml:space="preserve">Parish Matters not otherwise mentioned </w:t>
      </w:r>
      <w:r w:rsidR="00597366" w:rsidRPr="000C507F">
        <w:rPr>
          <w:b/>
          <w:szCs w:val="24"/>
        </w:rPr>
        <w:t>under section</w:t>
      </w:r>
      <w:r w:rsidR="002F0D14" w:rsidRPr="000C507F">
        <w:rPr>
          <w:b/>
          <w:szCs w:val="24"/>
        </w:rPr>
        <w:t xml:space="preserve"> 4 </w:t>
      </w:r>
      <w:r w:rsidR="00597366" w:rsidRPr="000C507F">
        <w:rPr>
          <w:b/>
          <w:szCs w:val="24"/>
        </w:rPr>
        <w:t>above:</w:t>
      </w:r>
    </w:p>
    <w:p w14:paraId="4016F46F" w14:textId="636AA61E" w:rsidR="00803B83" w:rsidRPr="000C507F" w:rsidRDefault="00ED3312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Feedback from </w:t>
      </w:r>
      <w:r w:rsidR="00B8554A" w:rsidRPr="000C507F">
        <w:rPr>
          <w:rFonts w:cs="Arial"/>
          <w:szCs w:val="24"/>
          <w:lang w:eastAsia="en-GB"/>
        </w:rPr>
        <w:t>Padbury</w:t>
      </w:r>
      <w:r w:rsidR="00803B83" w:rsidRPr="000C507F">
        <w:rPr>
          <w:rFonts w:cs="Arial"/>
          <w:szCs w:val="24"/>
          <w:lang w:eastAsia="en-GB"/>
        </w:rPr>
        <w:t xml:space="preserve"> Brook Solar Farm Community Meeting 20</w:t>
      </w:r>
      <w:r w:rsidR="00803B83" w:rsidRPr="000C507F">
        <w:rPr>
          <w:rFonts w:cs="Arial"/>
          <w:szCs w:val="24"/>
          <w:vertAlign w:val="superscript"/>
          <w:lang w:eastAsia="en-GB"/>
        </w:rPr>
        <w:t>th</w:t>
      </w:r>
      <w:r w:rsidR="00803B83" w:rsidRPr="000C507F">
        <w:rPr>
          <w:rFonts w:cs="Arial"/>
          <w:szCs w:val="24"/>
          <w:lang w:eastAsia="en-GB"/>
        </w:rPr>
        <w:t xml:space="preserve"> September</w:t>
      </w:r>
    </w:p>
    <w:p w14:paraId="67DEE8D4" w14:textId="63690216" w:rsidR="00E64403" w:rsidRDefault="00E64403" w:rsidP="00E826D8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Red Lion </w:t>
      </w:r>
      <w:r w:rsidR="00E934A3">
        <w:rPr>
          <w:rFonts w:cs="Arial"/>
          <w:szCs w:val="24"/>
          <w:lang w:eastAsia="en-GB"/>
        </w:rPr>
        <w:t xml:space="preserve">Update &amp; </w:t>
      </w:r>
      <w:r>
        <w:rPr>
          <w:rFonts w:cs="Arial"/>
          <w:szCs w:val="24"/>
          <w:lang w:eastAsia="en-GB"/>
        </w:rPr>
        <w:t>Registration as Community Asset</w:t>
      </w:r>
    </w:p>
    <w:p w14:paraId="4E81F915" w14:textId="66CE63B8" w:rsidR="00BF13AA" w:rsidRDefault="00BF13AA" w:rsidP="00E826D8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Waste Land at Stoke Lyne Road Junction with A4421</w:t>
      </w:r>
    </w:p>
    <w:p w14:paraId="618DDE21" w14:textId="5E4EBE21" w:rsidR="00A91D75" w:rsidRPr="00ED3312" w:rsidRDefault="008843EB" w:rsidP="00E826D8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OCC meeting regarding EWR reparations to Park Road</w:t>
      </w:r>
    </w:p>
    <w:p w14:paraId="42DD33EE" w14:textId="43536486" w:rsidR="000C507F" w:rsidRDefault="00E934A3" w:rsidP="00B8554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HS2 support funding for VAS units</w:t>
      </w:r>
    </w:p>
    <w:p w14:paraId="774F7DEC" w14:textId="77777777" w:rsidR="00E934A3" w:rsidRDefault="00E934A3" w:rsidP="00E934A3">
      <w:pPr>
        <w:pStyle w:val="ListParagraph"/>
        <w:numPr>
          <w:ilvl w:val="0"/>
          <w:numId w:val="28"/>
        </w:numPr>
        <w:spacing w:after="0" w:line="240" w:lineRule="auto"/>
        <w:rPr>
          <w:bCs/>
        </w:rPr>
      </w:pPr>
      <w:r w:rsidRPr="000C507F">
        <w:rPr>
          <w:bCs/>
        </w:rPr>
        <w:t>Halloween event</w:t>
      </w:r>
    </w:p>
    <w:p w14:paraId="7144497C" w14:textId="063CA713" w:rsidR="00E934A3" w:rsidRDefault="00E934A3" w:rsidP="00B8554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Bicester Police Rural Community Meeting 26</w:t>
      </w:r>
      <w:r w:rsidRPr="00E934A3">
        <w:rPr>
          <w:rFonts w:cs="Arial"/>
          <w:szCs w:val="24"/>
          <w:vertAlign w:val="superscript"/>
          <w:lang w:eastAsia="en-GB"/>
        </w:rPr>
        <w:t>th</w:t>
      </w:r>
      <w:r>
        <w:rPr>
          <w:rFonts w:cs="Arial"/>
          <w:szCs w:val="24"/>
          <w:lang w:eastAsia="en-GB"/>
        </w:rPr>
        <w:t xml:space="preserve"> October</w:t>
      </w:r>
    </w:p>
    <w:p w14:paraId="07045BAD" w14:textId="436A0D76" w:rsidR="00E64403" w:rsidRPr="000C507F" w:rsidRDefault="00E64403" w:rsidP="00B8554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CDC Parish Liaison Meeting 17</w:t>
      </w:r>
      <w:r w:rsidRPr="00E64403">
        <w:rPr>
          <w:rFonts w:cs="Arial"/>
          <w:szCs w:val="24"/>
          <w:vertAlign w:val="superscript"/>
          <w:lang w:eastAsia="en-GB"/>
        </w:rPr>
        <w:t>th</w:t>
      </w:r>
      <w:r>
        <w:rPr>
          <w:rFonts w:cs="Arial"/>
          <w:szCs w:val="24"/>
          <w:lang w:eastAsia="en-GB"/>
        </w:rPr>
        <w:t xml:space="preserve"> November</w:t>
      </w:r>
    </w:p>
    <w:p w14:paraId="1C25EF59" w14:textId="77777777" w:rsidR="00B8554A" w:rsidRPr="00B8554A" w:rsidRDefault="00B8554A" w:rsidP="00B8554A">
      <w:pPr>
        <w:pStyle w:val="ListParagraph"/>
        <w:spacing w:after="0" w:line="240" w:lineRule="auto"/>
        <w:ind w:left="1080"/>
        <w:rPr>
          <w:rFonts w:cs="Arial"/>
          <w:color w:val="FF0000"/>
          <w:szCs w:val="24"/>
          <w:lang w:eastAsia="en-GB"/>
        </w:rPr>
      </w:pPr>
    </w:p>
    <w:p w14:paraId="6B44809D" w14:textId="6419C654" w:rsidR="000F6AA2" w:rsidRPr="00ED3312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b/>
          <w:szCs w:val="24"/>
        </w:rPr>
        <w:t xml:space="preserve">Planning </w:t>
      </w:r>
      <w:r w:rsidR="00AF3647" w:rsidRPr="00D82D9E">
        <w:rPr>
          <w:b/>
          <w:szCs w:val="24"/>
        </w:rPr>
        <w:t>–</w:t>
      </w: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1895"/>
      </w:tblGrid>
      <w:tr w:rsidR="00ED3312" w14:paraId="43EA2DEC" w14:textId="77777777" w:rsidTr="00ED33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C07BC5" w14:textId="77777777" w:rsidR="00ED3312" w:rsidRPr="00ED3312" w:rsidRDefault="00000000">
            <w:pPr>
              <w:rPr>
                <w:rFonts w:cs="Open Sans"/>
                <w:color w:val="2A2A2A"/>
              </w:rPr>
            </w:pPr>
            <w:hyperlink r:id="rId7" w:history="1">
              <w:r w:rsidR="00ED3312" w:rsidRPr="00ED3312">
                <w:rPr>
                  <w:rStyle w:val="Hyperlink"/>
                  <w:rFonts w:cs="Open Sans"/>
                  <w:b/>
                  <w:bCs/>
                  <w:color w:val="004380"/>
                </w:rPr>
                <w:t>22/02894/TPO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58F4C7" w14:textId="4BE3BA8F" w:rsidR="00ED3312" w:rsidRPr="0042063F" w:rsidRDefault="00ED3312" w:rsidP="0042063F">
            <w:pPr>
              <w:spacing w:after="0"/>
              <w:rPr>
                <w:rFonts w:cs="Open Sans"/>
                <w:color w:val="2A2A2A"/>
                <w:sz w:val="22"/>
                <w:szCs w:val="22"/>
              </w:rPr>
            </w:pPr>
            <w:r w:rsidRPr="0042063F">
              <w:rPr>
                <w:rFonts w:cs="Open Sans"/>
                <w:color w:val="2A2A2A"/>
                <w:sz w:val="22"/>
                <w:szCs w:val="22"/>
              </w:rPr>
              <w:t>Fox House Bicester Road Stratton Audley OX27 9BT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DD9429" w14:textId="77777777" w:rsidR="00ED3312" w:rsidRPr="0042063F" w:rsidRDefault="00ED3312" w:rsidP="0042063F">
            <w:pPr>
              <w:spacing w:after="0"/>
              <w:rPr>
                <w:rFonts w:cs="Open Sans"/>
                <w:color w:val="2A2A2A"/>
                <w:sz w:val="22"/>
                <w:szCs w:val="22"/>
              </w:rPr>
            </w:pPr>
            <w:r w:rsidRPr="0042063F">
              <w:rPr>
                <w:rFonts w:cs="Open Sans"/>
                <w:color w:val="2A2A2A"/>
                <w:sz w:val="22"/>
                <w:szCs w:val="22"/>
              </w:rPr>
              <w:t>Horse Chestnut T1 - Crown reduction of the Horse Chestnut</w:t>
            </w:r>
          </w:p>
          <w:p w14:paraId="67E1C9F1" w14:textId="77777777" w:rsidR="00ED3312" w:rsidRPr="0042063F" w:rsidRDefault="00ED3312" w:rsidP="0042063F">
            <w:pPr>
              <w:spacing w:after="0"/>
              <w:rPr>
                <w:rFonts w:cs="Open Sans"/>
                <w:color w:val="2A2A2A"/>
                <w:sz w:val="22"/>
                <w:szCs w:val="22"/>
              </w:rPr>
            </w:pPr>
            <w:r w:rsidRPr="0042063F">
              <w:rPr>
                <w:rFonts w:cs="Open Sans"/>
                <w:color w:val="2A2A2A"/>
                <w:sz w:val="22"/>
                <w:szCs w:val="22"/>
              </w:rPr>
              <w:t xml:space="preserve"> 3 metres, concentrating on the south west around to the east</w:t>
            </w:r>
          </w:p>
          <w:p w14:paraId="7D77093E" w14:textId="77777777" w:rsidR="00ED3312" w:rsidRPr="0042063F" w:rsidRDefault="00ED3312" w:rsidP="0042063F">
            <w:pPr>
              <w:spacing w:after="0"/>
              <w:rPr>
                <w:rFonts w:cs="Open Sans"/>
                <w:color w:val="2A2A2A"/>
                <w:sz w:val="22"/>
                <w:szCs w:val="22"/>
              </w:rPr>
            </w:pPr>
            <w:r w:rsidRPr="0042063F">
              <w:rPr>
                <w:rFonts w:cs="Open Sans"/>
                <w:color w:val="2A2A2A"/>
                <w:sz w:val="22"/>
                <w:szCs w:val="22"/>
              </w:rPr>
              <w:t xml:space="preserve"> sides of the tree; removal of the dead wood with an</w:t>
            </w:r>
          </w:p>
          <w:p w14:paraId="596A6625" w14:textId="77777777" w:rsidR="00ED3312" w:rsidRPr="0042063F" w:rsidRDefault="00ED3312" w:rsidP="0042063F">
            <w:pPr>
              <w:spacing w:after="0"/>
              <w:rPr>
                <w:rFonts w:cs="Open Sans"/>
                <w:color w:val="2A2A2A"/>
                <w:sz w:val="22"/>
                <w:szCs w:val="22"/>
              </w:rPr>
            </w:pPr>
            <w:r w:rsidRPr="0042063F">
              <w:rPr>
                <w:rFonts w:cs="Open Sans"/>
                <w:color w:val="2A2A2A"/>
                <w:sz w:val="22"/>
                <w:szCs w:val="22"/>
              </w:rPr>
              <w:t xml:space="preserve"> attachment size of 25mm or greater to functional wood; </w:t>
            </w:r>
          </w:p>
          <w:p w14:paraId="09D86919" w14:textId="77777777" w:rsidR="00ED3312" w:rsidRPr="0042063F" w:rsidRDefault="00ED3312" w:rsidP="0042063F">
            <w:pPr>
              <w:spacing w:after="0"/>
              <w:rPr>
                <w:rFonts w:cs="Open Sans"/>
                <w:color w:val="2A2A2A"/>
                <w:sz w:val="22"/>
                <w:szCs w:val="22"/>
              </w:rPr>
            </w:pPr>
            <w:r w:rsidRPr="0042063F">
              <w:rPr>
                <w:rFonts w:cs="Open Sans"/>
                <w:color w:val="2A2A2A"/>
                <w:sz w:val="22"/>
                <w:szCs w:val="22"/>
              </w:rPr>
              <w:t>crown lifting to a height of approximately 4.5 metres beneath</w:t>
            </w:r>
          </w:p>
          <w:p w14:paraId="7EB369AE" w14:textId="61DD8230" w:rsidR="00ED3312" w:rsidRPr="0042063F" w:rsidRDefault="00ED3312" w:rsidP="0042063F">
            <w:pPr>
              <w:spacing w:after="0"/>
              <w:rPr>
                <w:rFonts w:cs="Open Sans"/>
                <w:color w:val="2A2A2A"/>
                <w:sz w:val="22"/>
                <w:szCs w:val="22"/>
              </w:rPr>
            </w:pPr>
            <w:r w:rsidRPr="0042063F">
              <w:rPr>
                <w:rFonts w:cs="Open Sans"/>
                <w:color w:val="2A2A2A"/>
                <w:sz w:val="22"/>
                <w:szCs w:val="22"/>
              </w:rPr>
              <w:t xml:space="preserve"> the entire canopy - subject to TPO 22/2022</w:t>
            </w:r>
          </w:p>
        </w:tc>
      </w:tr>
    </w:tbl>
    <w:p w14:paraId="0680429F" w14:textId="554F3295" w:rsidR="009B03CA" w:rsidRPr="00641420" w:rsidRDefault="00032C57" w:rsidP="004C79C1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And any other registered </w:t>
      </w:r>
      <w:r w:rsidR="0042063F">
        <w:rPr>
          <w:szCs w:val="24"/>
          <w:lang w:val="en" w:eastAsia="en-GB"/>
        </w:rPr>
        <w:t xml:space="preserve">planning applications </w:t>
      </w:r>
      <w:r>
        <w:rPr>
          <w:szCs w:val="24"/>
          <w:lang w:val="en" w:eastAsia="en-GB"/>
        </w:rPr>
        <w:t>at the time of the meeting.</w:t>
      </w:r>
    </w:p>
    <w:p w14:paraId="33FC9A5C" w14:textId="183FEFA1" w:rsidR="00FA3B4C" w:rsidRPr="008E0E12" w:rsidRDefault="00907BD9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Report from Meetings –</w:t>
      </w:r>
      <w:r w:rsidR="004E1805">
        <w:rPr>
          <w:b/>
          <w:szCs w:val="24"/>
        </w:rPr>
        <w:t xml:space="preserve"> </w:t>
      </w:r>
      <w:r w:rsidR="0042063F">
        <w:rPr>
          <w:bCs/>
          <w:szCs w:val="24"/>
        </w:rPr>
        <w:t>None</w:t>
      </w:r>
    </w:p>
    <w:p w14:paraId="0C106F00" w14:textId="0D525D32" w:rsidR="00962430" w:rsidRPr="008E0E12" w:rsidRDefault="0033786D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Items </w:t>
      </w:r>
      <w:r w:rsidR="007D1121" w:rsidRPr="00D82D9E">
        <w:rPr>
          <w:b/>
          <w:szCs w:val="24"/>
        </w:rPr>
        <w:t>for information or next Agenda only</w:t>
      </w:r>
      <w:r w:rsidR="00A100BA" w:rsidRPr="00D82D9E">
        <w:rPr>
          <w:szCs w:val="24"/>
        </w:rPr>
        <w:t xml:space="preserve"> – all items for the next agenda to be submitted to the Clerk </w:t>
      </w:r>
      <w:r w:rsidR="00CD5736" w:rsidRPr="00D82D9E">
        <w:rPr>
          <w:szCs w:val="24"/>
        </w:rPr>
        <w:t>as soon as possible please.</w:t>
      </w:r>
    </w:p>
    <w:p w14:paraId="57077BB2" w14:textId="50A15780" w:rsidR="00AD1587" w:rsidRPr="00FA3B4C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D82D9E">
        <w:rPr>
          <w:b/>
          <w:szCs w:val="24"/>
        </w:rPr>
        <w:t>T</w:t>
      </w:r>
      <w:r w:rsidR="003F76D4" w:rsidRPr="00D82D9E">
        <w:rPr>
          <w:b/>
          <w:szCs w:val="24"/>
        </w:rPr>
        <w:t>he date of the next meeting</w:t>
      </w:r>
      <w:r w:rsidR="00FA3B4C">
        <w:rPr>
          <w:b/>
          <w:szCs w:val="24"/>
        </w:rPr>
        <w:t>:</w:t>
      </w:r>
    </w:p>
    <w:p w14:paraId="58A6BC24" w14:textId="21BE80DD" w:rsidR="00FA3B4C" w:rsidRPr="00FA3B4C" w:rsidRDefault="009F0D6E" w:rsidP="00FA3B4C">
      <w:pPr>
        <w:tabs>
          <w:tab w:val="right" w:pos="900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2</w:t>
      </w:r>
      <w:r w:rsidRPr="009F0D6E">
        <w:rPr>
          <w:szCs w:val="24"/>
          <w:vertAlign w:val="superscript"/>
        </w:rPr>
        <w:t>nd</w:t>
      </w:r>
      <w:r>
        <w:rPr>
          <w:szCs w:val="24"/>
        </w:rPr>
        <w:t xml:space="preserve"> November</w:t>
      </w:r>
      <w:r w:rsidR="00464740">
        <w:rPr>
          <w:szCs w:val="24"/>
        </w:rPr>
        <w:t xml:space="preserve"> 2022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8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0"/>
  </w:num>
  <w:num w:numId="2" w16cid:durableId="264920459">
    <w:abstractNumId w:val="15"/>
  </w:num>
  <w:num w:numId="3" w16cid:durableId="339627265">
    <w:abstractNumId w:val="22"/>
  </w:num>
  <w:num w:numId="4" w16cid:durableId="149257423">
    <w:abstractNumId w:val="16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8"/>
  </w:num>
  <w:num w:numId="8" w16cid:durableId="516771016">
    <w:abstractNumId w:val="19"/>
  </w:num>
  <w:num w:numId="9" w16cid:durableId="274757287">
    <w:abstractNumId w:val="14"/>
  </w:num>
  <w:num w:numId="10" w16cid:durableId="399448242">
    <w:abstractNumId w:val="21"/>
  </w:num>
  <w:num w:numId="11" w16cid:durableId="1123038977">
    <w:abstractNumId w:val="7"/>
  </w:num>
  <w:num w:numId="12" w16cid:durableId="1831213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3"/>
  </w:num>
  <w:num w:numId="17" w16cid:durableId="122772485">
    <w:abstractNumId w:val="25"/>
  </w:num>
  <w:num w:numId="18" w16cid:durableId="1876306931">
    <w:abstractNumId w:val="28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4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6"/>
  </w:num>
  <w:num w:numId="25" w16cid:durableId="2089425610">
    <w:abstractNumId w:val="17"/>
  </w:num>
  <w:num w:numId="26" w16cid:durableId="1968775010">
    <w:abstractNumId w:val="2"/>
  </w:num>
  <w:num w:numId="27" w16cid:durableId="104081670">
    <w:abstractNumId w:val="27"/>
  </w:num>
  <w:num w:numId="28" w16cid:durableId="2075005848">
    <w:abstractNumId w:val="9"/>
  </w:num>
  <w:num w:numId="29" w16cid:durableId="597517460">
    <w:abstractNumId w:val="13"/>
  </w:num>
  <w:num w:numId="30" w16cid:durableId="103724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2C57"/>
    <w:rsid w:val="00034691"/>
    <w:rsid w:val="000354FC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507F"/>
    <w:rsid w:val="000C6819"/>
    <w:rsid w:val="000D2860"/>
    <w:rsid w:val="000D2C93"/>
    <w:rsid w:val="000E1DF1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0358B"/>
    <w:rsid w:val="00210C23"/>
    <w:rsid w:val="00217686"/>
    <w:rsid w:val="00217D8C"/>
    <w:rsid w:val="00223015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423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B0C14"/>
    <w:rsid w:val="002C135C"/>
    <w:rsid w:val="002C2DBE"/>
    <w:rsid w:val="002D0F63"/>
    <w:rsid w:val="002D21F2"/>
    <w:rsid w:val="002D3180"/>
    <w:rsid w:val="002D424D"/>
    <w:rsid w:val="002F0D14"/>
    <w:rsid w:val="002F0D9F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63C"/>
    <w:rsid w:val="00412CFC"/>
    <w:rsid w:val="00412D3A"/>
    <w:rsid w:val="00413CDC"/>
    <w:rsid w:val="0042063F"/>
    <w:rsid w:val="00422E9A"/>
    <w:rsid w:val="00424792"/>
    <w:rsid w:val="00430EF2"/>
    <w:rsid w:val="00433C58"/>
    <w:rsid w:val="00452109"/>
    <w:rsid w:val="004535DB"/>
    <w:rsid w:val="00453985"/>
    <w:rsid w:val="00457BE1"/>
    <w:rsid w:val="00463416"/>
    <w:rsid w:val="00463B97"/>
    <w:rsid w:val="00464740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C79C1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427A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420"/>
    <w:rsid w:val="00641CAF"/>
    <w:rsid w:val="00651855"/>
    <w:rsid w:val="00654101"/>
    <w:rsid w:val="006543DD"/>
    <w:rsid w:val="00661B5E"/>
    <w:rsid w:val="0066229D"/>
    <w:rsid w:val="00667013"/>
    <w:rsid w:val="00674AD5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3B83"/>
    <w:rsid w:val="0080472E"/>
    <w:rsid w:val="008064A8"/>
    <w:rsid w:val="00807BE2"/>
    <w:rsid w:val="008101F5"/>
    <w:rsid w:val="00810E20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BD7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63AC5"/>
    <w:rsid w:val="00883EB3"/>
    <w:rsid w:val="00884077"/>
    <w:rsid w:val="008843EB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03CA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351B"/>
    <w:rsid w:val="009E4371"/>
    <w:rsid w:val="009E4A63"/>
    <w:rsid w:val="009E4AE6"/>
    <w:rsid w:val="009E6F8E"/>
    <w:rsid w:val="009E7F39"/>
    <w:rsid w:val="009F03FE"/>
    <w:rsid w:val="009F0789"/>
    <w:rsid w:val="009F0D6E"/>
    <w:rsid w:val="009F37FA"/>
    <w:rsid w:val="009F498C"/>
    <w:rsid w:val="009F6C7D"/>
    <w:rsid w:val="00A02D2D"/>
    <w:rsid w:val="00A100BA"/>
    <w:rsid w:val="00A135C5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8554A"/>
    <w:rsid w:val="00B926D8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3AA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0089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5154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7FBA"/>
    <w:rsid w:val="00D91ED6"/>
    <w:rsid w:val="00D92E1B"/>
    <w:rsid w:val="00D950A6"/>
    <w:rsid w:val="00D96DDD"/>
    <w:rsid w:val="00DA37CB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35FEC"/>
    <w:rsid w:val="00E40AAE"/>
    <w:rsid w:val="00E43EAC"/>
    <w:rsid w:val="00E51236"/>
    <w:rsid w:val="00E565B7"/>
    <w:rsid w:val="00E56B60"/>
    <w:rsid w:val="00E60D91"/>
    <w:rsid w:val="00E64403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34A3"/>
    <w:rsid w:val="00E95010"/>
    <w:rsid w:val="00E95993"/>
    <w:rsid w:val="00E97CFC"/>
    <w:rsid w:val="00EA3C32"/>
    <w:rsid w:val="00EA62BF"/>
    <w:rsid w:val="00EA6ADF"/>
    <w:rsid w:val="00EB3A88"/>
    <w:rsid w:val="00EC33E4"/>
    <w:rsid w:val="00EC4ED9"/>
    <w:rsid w:val="00EC7D63"/>
    <w:rsid w:val="00ED3312"/>
    <w:rsid w:val="00ED3871"/>
    <w:rsid w:val="00ED5694"/>
    <w:rsid w:val="00EE31B5"/>
    <w:rsid w:val="00EE4BF9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udley.parishcler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22/02894/T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2018-09-29T20:37:00Z</cp:lastPrinted>
  <dcterms:created xsi:type="dcterms:W3CDTF">2022-09-28T16:41:00Z</dcterms:created>
  <dcterms:modified xsi:type="dcterms:W3CDTF">2022-09-28T16:41:00Z</dcterms:modified>
</cp:coreProperties>
</file>